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28" w:rsidRPr="005819C6" w:rsidRDefault="003B5328" w:rsidP="005819C6">
      <w:pPr>
        <w:spacing w:after="0"/>
        <w:rPr>
          <w:rFonts w:ascii="Times New Roman" w:hAnsi="Times New Roman" w:cs="Times New Roman"/>
          <w:sz w:val="28"/>
          <w:szCs w:val="28"/>
        </w:rPr>
      </w:pPr>
    </w:p>
    <w:p w:rsidR="005819C6" w:rsidRPr="0018113C" w:rsidRDefault="005819C6" w:rsidP="0018113C">
      <w:pPr>
        <w:spacing w:after="0"/>
        <w:jc w:val="center"/>
        <w:rPr>
          <w:rFonts w:ascii="Times New Roman" w:hAnsi="Times New Roman" w:cs="Times New Roman"/>
          <w:b/>
          <w:color w:val="0070C0"/>
          <w:sz w:val="28"/>
          <w:szCs w:val="28"/>
        </w:rPr>
      </w:pPr>
      <w:r w:rsidRPr="0018113C">
        <w:rPr>
          <w:rFonts w:ascii="Times New Roman" w:hAnsi="Times New Roman" w:cs="Times New Roman"/>
          <w:b/>
          <w:color w:val="0070C0"/>
          <w:sz w:val="28"/>
          <w:szCs w:val="28"/>
        </w:rPr>
        <w:t>"Білім беру объектілеріне қойылатын санитариялық-эпидемиологиялық талаптар" санитариялық қағидаларын бекіту туралы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Күшін жойған</w:t>
      </w:r>
    </w:p>
    <w:p w:rsidR="005819C6" w:rsidRPr="0018113C" w:rsidRDefault="005819C6" w:rsidP="009B03E3">
      <w:pPr>
        <w:spacing w:after="0"/>
        <w:jc w:val="both"/>
        <w:rPr>
          <w:rFonts w:ascii="Times New Roman" w:hAnsi="Times New Roman" w:cs="Times New Roman"/>
          <w:i/>
          <w:sz w:val="28"/>
          <w:szCs w:val="28"/>
        </w:rPr>
      </w:pPr>
      <w:r w:rsidRPr="0018113C">
        <w:rPr>
          <w:rFonts w:ascii="Times New Roman" w:hAnsi="Times New Roman" w:cs="Times New Roman"/>
          <w:i/>
          <w:sz w:val="28"/>
          <w:szCs w:val="28"/>
        </w:rPr>
        <w:t xml:space="preserve">Қазақстан Республикасы Денсаулық сақтау министрінің 2017 жылғы </w:t>
      </w:r>
      <w:r w:rsidR="0018113C">
        <w:rPr>
          <w:rFonts w:ascii="Times New Roman" w:hAnsi="Times New Roman" w:cs="Times New Roman"/>
          <w:i/>
          <w:sz w:val="28"/>
          <w:szCs w:val="28"/>
        </w:rPr>
        <w:t xml:space="preserve">                             </w:t>
      </w:r>
      <w:r w:rsidRPr="0018113C">
        <w:rPr>
          <w:rFonts w:ascii="Times New Roman" w:hAnsi="Times New Roman" w:cs="Times New Roman"/>
          <w:i/>
          <w:sz w:val="28"/>
          <w:szCs w:val="28"/>
        </w:rPr>
        <w:t xml:space="preserve">16 тамыздағы № 611 бұйрығы. Қазақстан Республикасының Әділет министрлігінде 2017 жылғы 13 қыркүйекте № 15681 болып тіркелді. Күші жойылды - Қазақстан Республикасы Денсаулық сақтау министрінің 2021 жылғы </w:t>
      </w:r>
      <w:r w:rsidR="0018113C">
        <w:rPr>
          <w:rFonts w:ascii="Times New Roman" w:hAnsi="Times New Roman" w:cs="Times New Roman"/>
          <w:i/>
          <w:sz w:val="28"/>
          <w:szCs w:val="28"/>
        </w:rPr>
        <w:t xml:space="preserve">          </w:t>
      </w:r>
      <w:r w:rsidRPr="0018113C">
        <w:rPr>
          <w:rFonts w:ascii="Times New Roman" w:hAnsi="Times New Roman" w:cs="Times New Roman"/>
          <w:i/>
          <w:sz w:val="28"/>
          <w:szCs w:val="28"/>
        </w:rPr>
        <w:t>5 тамыздағы № ҚР ДСМ-76 бұйрығымен.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b/>
          <w:sz w:val="28"/>
          <w:szCs w:val="28"/>
        </w:rPr>
      </w:pPr>
      <w:r w:rsidRPr="005819C6">
        <w:rPr>
          <w:rFonts w:ascii="Times New Roman" w:hAnsi="Times New Roman" w:cs="Times New Roman"/>
          <w:b/>
          <w:sz w:val="28"/>
          <w:szCs w:val="28"/>
        </w:rPr>
        <w:t>МәтінРесми жарияланымАқпаратӨзгерістер тарихыСілтемелерКөшіруБасқа</w:t>
      </w:r>
    </w:p>
    <w:p w:rsidR="005819C6" w:rsidRPr="005819C6" w:rsidRDefault="005819C6" w:rsidP="005819C6">
      <w:pPr>
        <w:spacing w:after="0"/>
        <w:rPr>
          <w:rFonts w:ascii="Times New Roman" w:hAnsi="Times New Roman" w:cs="Times New Roman"/>
          <w:b/>
          <w:sz w:val="28"/>
          <w:szCs w:val="28"/>
        </w:rPr>
      </w:pPr>
      <w:r w:rsidRPr="005819C6">
        <w:rPr>
          <w:rFonts w:ascii="Times New Roman" w:hAnsi="Times New Roman" w:cs="Times New Roman"/>
          <w:b/>
          <w:sz w:val="28"/>
          <w:szCs w:val="28"/>
        </w:rPr>
        <w:t xml:space="preserve">      Ескерту. Күші жойылды – ҚР Денсаулық сақтау министрінің 05.08.2021 № ҚР ДСМ-76 (алғашқы ресми жарияланған күнінен кейін күнтізбелік алпыс күн өткен соң қолданысқа енгізіледі) бұйрығымен.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БҰЙЫРАМЫН: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w:t>
      </w:r>
      <w:proofErr w:type="gramStart"/>
      <w:r w:rsidRPr="005819C6">
        <w:rPr>
          <w:rFonts w:ascii="Times New Roman" w:hAnsi="Times New Roman" w:cs="Times New Roman"/>
          <w:sz w:val="28"/>
          <w:szCs w:val="28"/>
        </w:rPr>
        <w:t xml:space="preserve">тіркелген, </w:t>
      </w:r>
      <w:r w:rsidR="0018113C">
        <w:rPr>
          <w:rFonts w:ascii="Times New Roman" w:hAnsi="Times New Roman" w:cs="Times New Roman"/>
          <w:sz w:val="28"/>
          <w:szCs w:val="28"/>
        </w:rPr>
        <w:t xml:space="preserve">  </w:t>
      </w:r>
      <w:proofErr w:type="gramEnd"/>
      <w:r w:rsidR="0018113C">
        <w:rPr>
          <w:rFonts w:ascii="Times New Roman" w:hAnsi="Times New Roman" w:cs="Times New Roman"/>
          <w:sz w:val="28"/>
          <w:szCs w:val="28"/>
        </w:rPr>
        <w:t xml:space="preserve">            </w:t>
      </w:r>
      <w:r w:rsidRPr="005819C6">
        <w:rPr>
          <w:rFonts w:ascii="Times New Roman" w:hAnsi="Times New Roman" w:cs="Times New Roman"/>
          <w:sz w:val="28"/>
          <w:szCs w:val="28"/>
        </w:rPr>
        <w:t>2015 жылғы 11 наурызда "Әділет" ақпараттық-құқықтық жүйесінде жарияланған) бұйрығының күші жойылды деп танылсын.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Қазақстан Республикасы Денсаулық сақтау министрлігінің Қоғамдық денсаулық сақтау комитеті заңнамада белгіленген тәртіппен: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осы бұйрықты Қазақстан Республикасы Әділет министрлігінде мемлекеттік тіркеуді;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осы бұйрықты Қазақстан Республикасы Денсаулық сақтау министрлігінің интернет-ресурсына орналастыруды;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Осы бұйрықтың орындалуын бақылау жетекшілік ететін Қазақстан Республикасының Денсаулық сақтау вице-министріне жүктелсін.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Осы бұйрық алғашқы ресми жарияланған күнінен кейін күнтізбелік жиырма бір күн өткен соң қолданысқа енгізіледі.</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Қазақстан Республикасының</w:t>
      </w: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Денсаулық сақтау министрі</w:t>
      </w:r>
      <w:r w:rsidRPr="005819C6">
        <w:rPr>
          <w:rFonts w:ascii="Times New Roman" w:hAnsi="Times New Roman" w:cs="Times New Roman"/>
          <w:sz w:val="28"/>
          <w:szCs w:val="28"/>
        </w:rPr>
        <w:tab/>
        <w:t>Е.Біртанов</w:t>
      </w: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"КЕЛІСІЛГЕН"</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Қазақстан Республикасының</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Білім және ғылым министрі</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____________ Е. Сағадиев</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2017 жылғы 8 қыркүйек</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"КЕЛІСІЛГЕН"</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Қазақстан Республикасының</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Инвестициялар және даму министрі</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______________ Ж. Қасымбек</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2017 жылғы 6 қыркүйек</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"КЕЛІСІЛГЕН"</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Қазақстан Республикасының</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Ұлттық экономика министрі</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______________ Т. Сүлейменов</w:t>
      </w:r>
    </w:p>
    <w:p w:rsidR="005819C6" w:rsidRPr="005819C6" w:rsidRDefault="005819C6" w:rsidP="0018113C">
      <w:pPr>
        <w:spacing w:after="0" w:line="240" w:lineRule="auto"/>
        <w:jc w:val="both"/>
        <w:rPr>
          <w:rFonts w:ascii="Times New Roman" w:hAnsi="Times New Roman" w:cs="Times New Roman"/>
          <w:sz w:val="28"/>
          <w:szCs w:val="28"/>
        </w:rPr>
      </w:pP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 xml:space="preserve">      2017 жылғы 7 қыркүйек</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Қазақстан Республикасы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Денсаулық сақтау министрінің</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2017 жылғы 16 тамыздағы</w:t>
      </w:r>
    </w:p>
    <w:p w:rsidR="005819C6" w:rsidRPr="005819C6" w:rsidRDefault="005819C6" w:rsidP="009B03E3">
      <w:pPr>
        <w:spacing w:after="0"/>
        <w:jc w:val="right"/>
        <w:rPr>
          <w:rFonts w:ascii="Times New Roman" w:hAnsi="Times New Roman" w:cs="Times New Roman"/>
          <w:sz w:val="28"/>
          <w:szCs w:val="28"/>
        </w:rPr>
      </w:pPr>
      <w:r w:rsidRPr="005819C6">
        <w:rPr>
          <w:rFonts w:ascii="Times New Roman" w:hAnsi="Times New Roman" w:cs="Times New Roman"/>
          <w:sz w:val="28"/>
          <w:szCs w:val="28"/>
        </w:rPr>
        <w:lastRenderedPageBreak/>
        <w:t>№ 611 бұйрығымен</w:t>
      </w:r>
    </w:p>
    <w:p w:rsidR="005819C6" w:rsidRPr="005819C6" w:rsidRDefault="005819C6" w:rsidP="009B03E3">
      <w:pPr>
        <w:spacing w:after="0"/>
        <w:jc w:val="right"/>
        <w:rPr>
          <w:rFonts w:ascii="Times New Roman" w:hAnsi="Times New Roman" w:cs="Times New Roman"/>
          <w:sz w:val="28"/>
          <w:szCs w:val="28"/>
        </w:rPr>
      </w:pPr>
      <w:proofErr w:type="gramStart"/>
      <w:r w:rsidRPr="005819C6">
        <w:rPr>
          <w:rFonts w:ascii="Times New Roman" w:hAnsi="Times New Roman" w:cs="Times New Roman"/>
          <w:sz w:val="28"/>
          <w:szCs w:val="28"/>
        </w:rPr>
        <w:t>бек</w:t>
      </w:r>
      <w:proofErr w:type="gramEnd"/>
      <w:r w:rsidRPr="005819C6">
        <w:rPr>
          <w:rFonts w:ascii="Times New Roman" w:hAnsi="Times New Roman" w:cs="Times New Roman"/>
          <w:sz w:val="28"/>
          <w:szCs w:val="28"/>
        </w:rPr>
        <w:t>iтiлген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"Білім беру объектілеріне қойылатын санитариялық-эпидемиологиялық талаптар" санитариялық қағидалары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Ескерту. Қағида жаңа редакцияда - ҚР Денсаулық сақтау министрінің 28.08.2020 № ҚР ДСМ-98/2020 (алғашқы ресми жарияланған күнінен бастап қолданысқа енгізіледі) бұйрығымен.</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1-тарау. Жалпы ережелер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 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Объектілерде осы Санитариялық қағидаларға 1-қосымшаға сәйкес зертханалық-аспаптық зерттеулер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Осы Санитариялық қағидаларда мынадай ұғымдар пайдаланылды: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 2) бастауыш мектеп – бастауыш білімнің жалпы білім беретін оқу бағдарламаларын, сондай-ақ білім алушылар мен тәрбиеленушілерге қосымша білім беретін оқу бағдарламаларын іске асыратын білім беру ұйымдары;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бракераж – органолептикалық көрсеткіштер бойынша тамақ өнімдерінің және дайын тағамдардың сапасын бағалау;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w:t>
      </w:r>
      <w:r w:rsidRPr="005819C6">
        <w:rPr>
          <w:rFonts w:ascii="Times New Roman" w:hAnsi="Times New Roman" w:cs="Times New Roman"/>
          <w:sz w:val="28"/>
          <w:szCs w:val="28"/>
        </w:rPr>
        <w:lastRenderedPageBreak/>
        <w:t>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дене тәрбиесі – адам денсаулығын нығайтуға және дене қабілеттерін дамытуға бағытталған қызмет саласы;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 жиынтық оқу жүктемесі – Үлгілік оқу жоспарының инвариантты және вариативті бөлігі сағаттарының жалпы саны;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 кәмелетке толмағандарды бейімдеу орталықтары (бұдан әрі – КТБО) – ата-анасын немесе басқа да заңды өкілдерін анықтағанға дейін үш жастан он сегіз жасқа дейінгі қадағалаусыз және панасыз қалған балалар мен жасөспірімдерді,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өміріне немесе денсаулығына тікелей қатер төнген кезде ата-анасынан (олардың біреуінен) немесе қамқорлыққа алған басқа адамдардан алып қойған балаларды, арнаулы білім беру ұйымдарына жіберілетін балаларды, сондай-ақ әлеуметтік бейімсіздікке және әлеуметтік депривацияға әкеп соққан қатыгездікпен қарау салдарынан өмірлік қиын жағдайда жүрген балаларды қабылдауды және уақытша бағуды қамтамасыз ететін, білім беру органдарының қарамағындағы ұйымдар;</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 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 оқу жүктемесі – әрбір жас тобы үшін оқу сағаттарымен өлшенетін оқу-тәрбие процесіне қатысудың нормаланатын жиынтығы;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 оқу сағаты – сабақтың (жаттығудың) немесе дәрістердің сабақ басталғаннан үзіліске дейінгі ұзақтығы;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26) септик – шағын көлемдегі тұрмыстық сарқынды суды тазалауға арналған құрылыс;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28) сыныптардың толықтырылуы – сыныптағы білім алушылардың нормаланған саны;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29) ұтымды тамақтану – тамақтанудың физиологиялық және жас ерекшелігі нормаларын ескере отырып, теңестірілген тамақтандыру;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30)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31)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Объектілердің аумағында олардың қызметімен байланысы жоқ объектілерді орналастыруға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9. Объектінің учаскесіне кіру жолдары, көлікпен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м2)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м2.</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 12 – 15 орын үшін 1 білім алушыға 2,5 м</w:t>
      </w:r>
      <w:proofErr w:type="gramStart"/>
      <w:r w:rsidRPr="005819C6">
        <w:rPr>
          <w:rFonts w:ascii="Times New Roman" w:hAnsi="Times New Roman" w:cs="Times New Roman"/>
          <w:sz w:val="28"/>
          <w:szCs w:val="28"/>
        </w:rPr>
        <w:t>2 ;</w:t>
      </w:r>
      <w:proofErr w:type="gramEnd"/>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2) 16 - 25 орын үшін 1 білім алушыға 2,2 м</w:t>
      </w:r>
      <w:proofErr w:type="gramStart"/>
      <w:r w:rsidRPr="005819C6">
        <w:rPr>
          <w:rFonts w:ascii="Times New Roman" w:hAnsi="Times New Roman" w:cs="Times New Roman"/>
          <w:sz w:val="28"/>
          <w:szCs w:val="28"/>
        </w:rPr>
        <w:t>2 ;</w:t>
      </w:r>
      <w:proofErr w:type="gramEnd"/>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3) 26 - 49 орын үшін 1 білім алушыға 1,8 м2</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4) 50-75 орын үшін 1 білім алушыға 1,5 м2;</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5) 76-100 орын үшін 1 білім алушыға 1,3 м2;</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6) 100-150 орын үшін 1 білім алушыға 1,2 м2;</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7) 150-350 орын үшін 1 білім алушыға 1,1м2;</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8) 350 және одан артық орын үшін 1 білім алушыға 1,0 м2 болып айқындалады.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Дәрісханалар, оқу кабинеттері, зертханалар жерүсті қабаттарда орналасуы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 Барлық үй-жайлардағы еденнің беті тегіс, саңылаусыз, ақаусыз және механикалық зақымданбаған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Спорт залының едені ағаштан болуы немесе арнайы төсемі болуы, еденнің беті тегіс, саңылаусыз және ақаусыз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 Объектілер жеке тұрған ғимаратта немесе бірнеше жекелеген ғимараттарда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2,5м2 аудан нормасы ескеріле отырып айқындалады.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 Көп пәтерлі тұрғын үйдің бірінші қабатында пайдаланылатын объектілердің тұрғын үйдің кіреберісімен қосылмаған бөлек есігі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 Барлық үй-жайлар функционалдық мақсатына сәйкес пайдаланылуы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23. Авариялық ғимараттарда және үй-жайларда орналасқан объектілерді пайдалануға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"Халық денсаулығы және денсаулық сақтау жүйесі туралы" Қазақстан Республикасының 2020 жылғы 7 шілдедегі Кодекстің 94-бабы </w:t>
      </w:r>
      <w:r w:rsidRPr="005819C6">
        <w:rPr>
          <w:rFonts w:ascii="Times New Roman" w:hAnsi="Times New Roman" w:cs="Times New Roman"/>
          <w:sz w:val="28"/>
          <w:szCs w:val="28"/>
        </w:rPr>
        <w:lastRenderedPageBreak/>
        <w:t>мен және 95-бабына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25. Объектілерді реконструкциялау кезінде осы Санитариялық қағидалардың 6-24-тармағы аралығындағы талаптардың сақталуы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26. Объектілерде орталықтандырылған шаруашылық-ауыз сумен, ыстық сумен жабдықтау, су бұру көзделеді және олар жарамды жағдайда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27. Объектілер нормалау құжаттарының белгіленген талаптарына сәйкес қауіпсіз және сапалы ауыз сумен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Жеке шөлмек сыйымдылықты пайдалануға рұқсат етіледі. Қайнаған ауыз су 3 сағаттан аспай сақталған жағдайда оны пайдалануға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Сумен жылыту жүйесіндегі ыстық суды технологиялық және шаруашылық-тұрмыстық мақсаттар үшін пайдалануға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Сарқынды суды ашық су айдындарына және іргелес аумаққа, сондай-ақ су сіңіргіш құдықтар құрылғысына ағызуға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37. Өндірістік, қойма үй-жайларындағы, тұрмыстық үй-жайлардағы су бұруға арналған кәріз бағандары сыланған қораптарға салынады.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38. Кәріз жүргізілмеген жерлерде САҚ құрылғысына (75 адамға 1) және су құйылатын қолжуғыштарды (30 адамға 1) орнатуға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41. Жылыту кезеңінде ауаның температурасы нормалау құжаттарына сәйкес айқындалады.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43. Объектінің аумағында, оның ішінде санитариялық-аулалық қондырғыларда сыртқы жасанды жарықтандыру болады.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44. Оқу үй-жайларындағы, ойын және жатын бөлмелеріндегі жарық түсетін ойықтарды реттелетін күннен корғайтын құрылғылармен жабдықтайды.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Терезелердің әйнектелуі бүтін шыны төсемінен орындалады.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47. Білім беру объектілерін жасанды жарықтандыру көрсеткіштері нормалау құжаттарына сәйкес айқындалады.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жоғары дәрежелі күрделі алыстан көрмейтіндер және жоғары дәрежедегі жақыннан көрмейтіндерге – 1000 люкс (бұдан әрі – лк);</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торлы қабық пен көру нервісі зақымдалғандарға (көздің қарығуы болмайтын) – 1000 – 1500 лк;</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жарықтан қорқу ауруынан зардап шегетіндерге – 500 лк-тен артық емес;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жасанды жарықтандыру деңгейі жалпы жарықтандыру жүйесінен 400 лк-тен аспауы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әр жұмыс орнын кемінде 400 лк жергілікті жарықтандыру шамдарымен жабдықтайды.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51. Желдету және ауа баптау жүйелерін пайдалану кезінде нормалау құжаттарының талаптары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4-тарау. Объектілердің үй-жайларын жөндеуге және күтіп-ұстауға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56. Жыл сайын объектіде ағымдағы жөндеу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58. Үй-жайларды әрлеу үшін олардың сапасы мен қауіпсіздігін растайтын құжаттары бар құрылыс материалдары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60. Барлық үй жайлардың төбелері мен қабырғалары тегіс, саңылаусыз, жарықшағы жоқ, бүлінбеген, грибоктармен зақымдану белгілерінсіз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63. Желдету үшін ашылатын терезелерге, форточкаларға, фрамугаларға москит торлары орнатылады.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64. Объектілердің аумағы, ашық ауадағы дене шынықтыру және спорт алаңдары таза ұсталады, бөгде заттардан бос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66. Жинау жүргізу үшін нормалау құжаттарына сәйкес қолдануға рұқсат етілген жуу, дезинфекциялау құралдары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Барлық ұйымдардың санитариялық тораптары үшін жинау мүкәммалының белгілік таңбасы болады.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5-тарау. Оқыту және өндірістік практика жағдайларына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Бірінші сынып оқушылары үшін бір жыл ішінде қосымша бір апталық демалыстар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Кестедегі сабақтар саны ата-аналар комитетімен келісіледі.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73. Бастауыш мектепте қосарланған сабақтарды өткізуге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Күн сайынғы оқу жиынының салмағы: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1-3-сыныптардың білім алушылары үшін – 1,5-2,0 килограмм (бұдан әрі – кг);</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4-5-сыныптардың білім алушылары үшін – 2,0-2,5 кг;</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6-7-сыныптардың білім алушылары үшін – 3,0-3,5 кг;</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8-11(</w:t>
      </w:r>
      <w:proofErr w:type="gramStart"/>
      <w:r w:rsidRPr="005819C6">
        <w:rPr>
          <w:rFonts w:ascii="Times New Roman" w:hAnsi="Times New Roman" w:cs="Times New Roman"/>
          <w:sz w:val="28"/>
          <w:szCs w:val="28"/>
        </w:rPr>
        <w:t>12)-</w:t>
      </w:r>
      <w:proofErr w:type="gramEnd"/>
      <w:r w:rsidRPr="005819C6">
        <w:rPr>
          <w:rFonts w:ascii="Times New Roman" w:hAnsi="Times New Roman" w:cs="Times New Roman"/>
          <w:sz w:val="28"/>
          <w:szCs w:val="28"/>
        </w:rPr>
        <w:t>сыныптардың білім алушылары үшін – 4,0-4,5 кг - нан аспауы тиіс.</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Үзілістерді таза ауаны барынша көп пайдаланып, қозғалыс ойындарымен өткізеді.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Ауысымдар арасында ылғалды жинау және желдету үшін ұзақтығы кемінде 40 минут үзіліс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81. Оқу жиhазын іріктеп алуды білім алушылардың бойына сәйкес жүргізеді. Оқу жиһазының өлшемдері осы Санитариялық қағидаларға 5-қосымшада көрсетілген.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82. Объектілерде оқу кабинеттері, зертханалар жұмыс үстелдерімен, арқалығы бар орындықтармен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Мынадай білім алушылар мен тәрбиеленушілер: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есту</w:t>
      </w:r>
      <w:proofErr w:type="gramEnd"/>
      <w:r w:rsidRPr="005819C6">
        <w:rPr>
          <w:rFonts w:ascii="Times New Roman" w:hAnsi="Times New Roman" w:cs="Times New Roman"/>
          <w:sz w:val="28"/>
          <w:szCs w:val="28"/>
        </w:rPr>
        <w:t>, көру қабілеті бұзылған білім алушылар мен тәрбиеленушілер тақтаға жақын, алдыңғы қатардағы үстелдерге;</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жиі</w:t>
      </w:r>
      <w:proofErr w:type="gramEnd"/>
      <w:r w:rsidRPr="005819C6">
        <w:rPr>
          <w:rFonts w:ascii="Times New Roman" w:hAnsi="Times New Roman" w:cs="Times New Roman"/>
          <w:sz w:val="28"/>
          <w:szCs w:val="28"/>
        </w:rPr>
        <w:t xml:space="preserve"> суық тиіп ауыратын білім алушылар мен тәрбиеленушілер сыртқы қабырғадан алыс отырғызылады.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Химия кабинетінде сыртқа тарту шкафы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87. Шеберханалар шуы аз жабдықпен жарақталады, шу мен діріл деңгейлері нормалау құжаттарының талаптарына сәйкес келеді.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89. Спорттық төсеніштер мен снарядтардың жабыны (қаптамасы) ылғалды тәсілмен өңдеуге және дезинфекциялауға жол беретіндей бүтін болады.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Жүгіру жолдарының бетінің қатты, жақсы құрғатылатын жабыны болуы, нығыз, шаңданбайтын, атмосфералық жауын-шашынға төзімді жоғарғы қабаты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91. Орталықтандырылған сумен жабдықтау жүйесі болмаған жағдайда су құятын қолжуғыштарды орнатуға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6-тарау. Объектілерде тұру жағдайларына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Жатын үй-жайлардағы ауданы 1 орынға кемінде 4 м2, полиемиелит және енжар параличтен зардап шеккен балаларға арналған мектеп-интернаттарда 4,5 м2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ТжКБ, ОБКБ және ЖОО білім алушыларына арналған жатақханаларда 1 адамға кемінде 6 м2 аудан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95. Үй-жайлар олардың функционалдық мақсаттарына сәйкес жиһазбен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Төсек-орын жабдықтары, жаңа және ескі киімдер мен аяқ киімдер, қатты мүкәммал қорларын сақтау үшін қойма үй-жайлары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Инфекциялық аурумен ауырған адамның киім-кешегі жуу алдында таңбаланған ванналарда дезинфекциялауға жатады.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7-тарау. Объектілердегі тамақтану жағдайларына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102. Тамақ ішу арасындағы интервал 3,5 – 4 сағаттан аспауы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106. Жасқа байланысты граммен тағам порцияларының ұсынылатын массасы осы Санитариялық қағидаларға 7-қосымшада көрсетілген.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107. Осы Санитариялық қағидаларға 8-қосымшаға сәйкес тамақ өнімдерін ауыстыруға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108. Мәзірде бірдей тағамдарды немесе аспаздық өнімдерді бір күнде және келесі екі-үш күнтізбелік күнде қайталауға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Бесін аста мәзірге тоқашпен және кремі жоқ кондитерлік өнімдермен бірге сусын (сүт, қышқыл сүт өнімдері, кисель, шырындар) енгізіледі.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Қосымша екінші кешкі ас ретінде жемістер немесе қышқыл сүт өнімдері және тоқаш немесе кремі жоқ кондитерлік өнімдер енгізіледі.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Тамақ өнімінің сапасы мен қауіпсіздігін растайтын құжаттар қоғамдық тамақтану ұйымында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115. Сусындарды құю тікелей тұтынушының ыдысына (стақандарға, бокалдарға) жүзеге асырылады, тарату алдында ортақ ыдысқа құюға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119. Тәрбиелеу және білім беру объектілерінің қоғамдық тамақтану ұйымдарында мыналарды: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қатық, сүзбе, айранды;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туралған ет қосылған құймақтарды;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флотша макаронды;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зельцтер</w:t>
      </w:r>
      <w:proofErr w:type="gramEnd"/>
      <w:r w:rsidRPr="005819C6">
        <w:rPr>
          <w:rFonts w:ascii="Times New Roman" w:hAnsi="Times New Roman" w:cs="Times New Roman"/>
          <w:sz w:val="28"/>
          <w:szCs w:val="28"/>
        </w:rPr>
        <w:t>, форшмактар, сілікпелер, паштеттерді;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кремі бар кондитерлік өнімдерді;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тұтыну</w:t>
      </w:r>
      <w:proofErr w:type="gramEnd"/>
      <w:r w:rsidRPr="005819C6">
        <w:rPr>
          <w:rFonts w:ascii="Times New Roman" w:hAnsi="Times New Roman" w:cs="Times New Roman"/>
          <w:sz w:val="28"/>
          <w:szCs w:val="28"/>
        </w:rPr>
        <w:t xml:space="preserve"> қаптамасындағы кондитерлік өнімдер мен тәттілерді (шоколад, кәмпит, печенье);</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морстар, квастарды;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фритюрде қуырылған өнімдерді;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шала</w:t>
      </w:r>
      <w:proofErr w:type="gramEnd"/>
      <w:r w:rsidRPr="005819C6">
        <w:rPr>
          <w:rFonts w:ascii="Times New Roman" w:hAnsi="Times New Roman" w:cs="Times New Roman"/>
          <w:sz w:val="28"/>
          <w:szCs w:val="28"/>
        </w:rPr>
        <w:t xml:space="preserve"> пісірілген жұмыртқа, қуырылған жұмыртқаны;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w:t>
      </w:r>
      <w:proofErr w:type="gramStart"/>
      <w:r w:rsidRPr="005819C6">
        <w:rPr>
          <w:rFonts w:ascii="Times New Roman" w:hAnsi="Times New Roman" w:cs="Times New Roman"/>
          <w:sz w:val="28"/>
          <w:szCs w:val="28"/>
        </w:rPr>
        <w:t>күрделі</w:t>
      </w:r>
      <w:proofErr w:type="gramEnd"/>
      <w:r w:rsidRPr="005819C6">
        <w:rPr>
          <w:rFonts w:ascii="Times New Roman" w:hAnsi="Times New Roman" w:cs="Times New Roman"/>
          <w:sz w:val="28"/>
          <w:szCs w:val="28"/>
        </w:rPr>
        <w:t xml:space="preserve"> (4 компоненттен артық) салаттарды; қаймақ пен майонез қосылған салаттарды;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окрошканы;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саңырауқұлақтарды</w:t>
      </w:r>
      <w:proofErr w:type="gramEnd"/>
      <w:r w:rsidRPr="005819C6">
        <w:rPr>
          <w:rFonts w:ascii="Times New Roman" w:hAnsi="Times New Roman" w:cs="Times New Roman"/>
          <w:sz w:val="28"/>
          <w:szCs w:val="28"/>
        </w:rPr>
        <w:t>;</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өнеркәсіпте дайындалмаған (үйде дайындалған) тамақ өнімдерін;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тез</w:t>
      </w:r>
      <w:proofErr w:type="gramEnd"/>
      <w:r w:rsidRPr="005819C6">
        <w:rPr>
          <w:rFonts w:ascii="Times New Roman" w:hAnsi="Times New Roman" w:cs="Times New Roman"/>
          <w:sz w:val="28"/>
          <w:szCs w:val="28"/>
        </w:rPr>
        <w:t xml:space="preserve"> дайындалатын құрғақ тағамдық концентраттар негізіндегі бірінші және екінші тағамдарды;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газдалған</w:t>
      </w:r>
      <w:proofErr w:type="gramEnd"/>
      <w:r w:rsidRPr="005819C6">
        <w:rPr>
          <w:rFonts w:ascii="Times New Roman" w:hAnsi="Times New Roman" w:cs="Times New Roman"/>
          <w:sz w:val="28"/>
          <w:szCs w:val="28"/>
        </w:rPr>
        <w:t>,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фаст</w:t>
      </w:r>
      <w:proofErr w:type="gramEnd"/>
      <w:r w:rsidRPr="005819C6">
        <w:rPr>
          <w:rFonts w:ascii="Times New Roman" w:hAnsi="Times New Roman" w:cs="Times New Roman"/>
          <w:sz w:val="28"/>
          <w:szCs w:val="28"/>
        </w:rPr>
        <w:t>-фудтар: гамбургерлер, ход-догтар, чипсілер, кептірілген нан, қытырлақ нанды;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ащы тұздықтар, кетчуптар, ащы дәмдеуіштерді (бұрыш, ақшелкек, қыша) дайындауға және өткізуге;</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мыналарды: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пастерленбеген</w:t>
      </w:r>
      <w:proofErr w:type="gramEnd"/>
      <w:r w:rsidRPr="005819C6">
        <w:rPr>
          <w:rFonts w:ascii="Times New Roman" w:hAnsi="Times New Roman" w:cs="Times New Roman"/>
          <w:sz w:val="28"/>
          <w:szCs w:val="28"/>
        </w:rPr>
        <w:t xml:space="preserve"> сүтті, термиялық өңделмеген сүзбені және қаймақты;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суда жүзетін құстың жұмыртқасы мен етін;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ауыл шаруашылығы малының сырқаттанушылығы бойынша қолайсыз шаруашылықтардың сүтін және сүт өнімдерін;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тіл</w:t>
      </w:r>
      <w:proofErr w:type="gramEnd"/>
      <w:r w:rsidRPr="005819C6">
        <w:rPr>
          <w:rFonts w:ascii="Times New Roman" w:hAnsi="Times New Roman" w:cs="Times New Roman"/>
          <w:sz w:val="28"/>
          <w:szCs w:val="28"/>
        </w:rPr>
        <w:t>, жүректі қоспағанда өнімді мал мен құстың субөнімдерін;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механикалық</w:t>
      </w:r>
      <w:proofErr w:type="gramEnd"/>
      <w:r w:rsidRPr="005819C6">
        <w:rPr>
          <w:rFonts w:ascii="Times New Roman" w:hAnsi="Times New Roman" w:cs="Times New Roman"/>
          <w:sz w:val="28"/>
          <w:szCs w:val="28"/>
        </w:rPr>
        <w:t xml:space="preserve"> түрде сылынып алынған өнімді малдың етін және құс етін;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құс</w:t>
      </w:r>
      <w:proofErr w:type="gramEnd"/>
      <w:r w:rsidRPr="005819C6">
        <w:rPr>
          <w:rFonts w:ascii="Times New Roman" w:hAnsi="Times New Roman" w:cs="Times New Roman"/>
          <w:sz w:val="28"/>
          <w:szCs w:val="28"/>
        </w:rPr>
        <w:t xml:space="preserve"> етінен алынған құрамында коллаген бар шикізатты;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сойылған өнімді мал мен құстың қайта мұздатылған өнімдерін;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генетикалық</w:t>
      </w:r>
      <w:proofErr w:type="gramEnd"/>
      <w:r w:rsidRPr="005819C6">
        <w:rPr>
          <w:rFonts w:ascii="Times New Roman" w:hAnsi="Times New Roman" w:cs="Times New Roman"/>
          <w:sz w:val="28"/>
          <w:szCs w:val="28"/>
        </w:rPr>
        <w:t xml:space="preserve"> түрлендірілген шикізаттар және (немесе) құрамында генетикалық түрлендірілген көздер бар шиізаттарды;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йодталмаған</w:t>
      </w:r>
      <w:proofErr w:type="gramEnd"/>
      <w:r w:rsidRPr="005819C6">
        <w:rPr>
          <w:rFonts w:ascii="Times New Roman" w:hAnsi="Times New Roman" w:cs="Times New Roman"/>
          <w:sz w:val="28"/>
          <w:szCs w:val="28"/>
        </w:rPr>
        <w:t xml:space="preserve">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120. ЖОО-ны қоспағанда білім беру объектілерінде тамақ өнімдерін өткізетін автоматтарды орнатуға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121. Жаппай сауықтыру емшарасы ретінде оттегі коктейльдерін өткізуге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w:t>
      </w:r>
      <w:proofErr w:type="gramStart"/>
      <w:r w:rsidRPr="005819C6">
        <w:rPr>
          <w:rFonts w:ascii="Times New Roman" w:hAnsi="Times New Roman" w:cs="Times New Roman"/>
          <w:sz w:val="28"/>
          <w:szCs w:val="28"/>
        </w:rPr>
        <w:t>С-тан</w:t>
      </w:r>
      <w:proofErr w:type="gramEnd"/>
      <w:r w:rsidRPr="005819C6">
        <w:rPr>
          <w:rFonts w:ascii="Times New Roman" w:hAnsi="Times New Roman" w:cs="Times New Roman"/>
          <w:sz w:val="28"/>
          <w:szCs w:val="28"/>
        </w:rPr>
        <w:t xml:space="preserve">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8-тарау. Өндірістік бақылауға, персоналдың еңбек және тұрмыстық қызмет көрсету жағдайларына қойылатын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124. Объектіде нормалау құжаттарының талаптарына сәйкес өндірістік бақылау ұйымдастырылады және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125. Объектіде персоналдың еңбек жағдайын және жеке гигиена қағидаларын сақтауына жағдай жасалады.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126. Ас блогының жұмыскерлері, техникалық персонал арнайы киіммен (халат немесе шалбары бар күрте, бас киім, аяқ киім)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Жұмыскерлердің өндірістік үй-жайларға арнайы киімсіз кіруіне және оның үстінен өзге киімді киюіне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Арнайы киім жеке заттарынан бөлек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129. Қол жуу үшін ыстық және салқын су өткізілген қол жуатын раквиналар, қол жууға және құрғатуға арналған құралдар орнатылады.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130. Тамақ ішу қатаң түрде бөлінген жерлерде рұқсат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9-тарау. Объектілердегі медициналық қамтамасыз етуге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131. Білім беру объектілерінде медициналық қызмет көрсету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Медицина қызметкері болмаған жағдайда медициналық қызмет көрсетуді медициналық-санитариялық алғашқы көмек ұйымы жүзеге асырады.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Тұратын орындар ұйымдастырылатын объектілерде, жатақханаларда бірінші қабатта изоляторы бар медициналық пункт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135. Білім алушылар аз уақыт болатын білім беру ұйымдарында, сондай-ақ мектептен тыс ұйымдарда медициналық кабинет көзделмейді.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м2 болатын бөлме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142. Білім беру ұйымдарына түсетін білім алушылар мен тәрбиеленушілер медициналық тексеріп-қараудан өтеді.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w:t>
      </w:r>
      <w:r w:rsidRPr="005819C6">
        <w:rPr>
          <w:rFonts w:ascii="Times New Roman" w:hAnsi="Times New Roman" w:cs="Times New Roman"/>
          <w:sz w:val="28"/>
          <w:szCs w:val="28"/>
        </w:rPr>
        <w:lastRenderedPageBreak/>
        <w:t>болған адамдар тиісті медициналық зерттеп-қарау жүргізілгенге дейін және дәрігердің қорытындысына дейін жұмысқа жіберілмейді.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146. Объектілердің медицина қызметкерлері мен әкімшілігі: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148. Білім беру ұйымдарында медициналық көмек көрсету Кодекстің 7-бабы 82) тармақшасына сәйкес бекітілетін Медициналық қызмет көрсету қағидаларының талаптарына сәйкес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150. Білім беру объектілерінде осы Санитариялық қағидаларға 11-қосымшаға сәйкес медициналық құжаттама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10-тарау. Шектеу іс-шаралары, оның ішінде карантин кезеңінде білім беру ұйымдарына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151. Білім алушылар білім беру ұйымдарының ғимаратына кірген және шыққан кезде:</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 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аяқ киімнің табанын өңдеу, аяқ киімді ауыстыру)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мектепте жүріп-тұру, оның ішінде баспалдақпен көтерілу "бір жақты қозғалыс" қағидасы бойынша арнайы көрсеткіштермен таңбаланады;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кезекте қашықтықты қамтамасыз ету үшін кірер алдында асфальтқа таңба қойылады;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жалпы білім беру объектісінің үй-жайларында да, ғимаратында да да қашықтықты сақтау үшін сигналдық белгілер қойылады;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білім беру объектілеріне, білім беру объектісінің аумағында, дәліздерде, үй-жайда оқушылардың қозғалысы кезінде кемінде 1,5 метр қашықтықты сақтау;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152. Сабақ режимін және жұмыс орнын ұйымдастыру кезінде мынадай іс-шараларды жүргізу талап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сабақтар арасындағы үзіліс уақыты әр түрлі уақытта әр түрлі сыныптар (топтар) үшін белгіленеді;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кабинеттік жүйені болдырмау;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1 оқу күніне үстелде оқу құралдары бар (дербес оқулықтар, кеңсе) ресурстық лотокпен бір-бірінен кемінде 1,5 метр қашықтықта 1 нақты білім алушыға 1 партаны (үстелді) бекіту;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үй-жайларды толтырудың жобалық қуатын сақтау (асырмау);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таза ауада дене шынықтыру сабақтарын жылы уақытта (атмосфералық ауа температурасы -18 °С аспайтын кезде) ұйымдастыру немесе спорт залдарын үнемі желдету.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153. Білім беру ұйымдарында эпидемияға қарсы іс-шаралар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w:t>
      </w:r>
      <w:r w:rsidRPr="005819C6">
        <w:rPr>
          <w:rFonts w:ascii="Times New Roman" w:hAnsi="Times New Roman" w:cs="Times New Roman"/>
          <w:sz w:val="28"/>
          <w:szCs w:val="28"/>
        </w:rPr>
        <w:lastRenderedPageBreak/>
        <w:t>температураны өлшеу, ауру белгілерін анықтау, ауырған адамдар анықталған жағдайда оқшаулау үшін);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түшкіру және жөтелу кезінде пайдаланылған маскаларды, қолғаптарды, сулықтарды кәдеге жарату үшін арнайы орындар ұйымдастырылады;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маскаларды, респираторларды, сулықтарды кәдеге жарату, жабдықтар мен мүкәммалды өңдеу, үй-жайларды жинау);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сырқаттанушылықты тіркеу кезінде сыныпқа, топқа карантин белгіленеді.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154. 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156. Білім беру ұйымдарында ата-аналарды (заңды өкілдерді) және басқа да келушілерді, оның ішінде жүкті әйелдерді және білім беру ұйымдарына барғанға дейін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w:t>
      </w:r>
      <w:r w:rsidRPr="005819C6">
        <w:rPr>
          <w:rFonts w:ascii="Times New Roman" w:hAnsi="Times New Roman" w:cs="Times New Roman"/>
          <w:sz w:val="28"/>
          <w:szCs w:val="28"/>
        </w:rPr>
        <w:lastRenderedPageBreak/>
        <w:t>қорғаныш құралдарымен (маскамен), сондай-ақ әрбір рейс алдында автокөлік салонына дезинфекция жүргізу, кейіннен желдету арқылы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158.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 дезинфекциялау құралдарымен жұмыс істеуге денсаулық жағдайы бойынша қарсы айғақтары жоқ кәмелетке толған адамдарға рұқсат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Дезинфекциялау құралдарымен жұмыс істеуге денсаулық жағдайы бойынша қарсы айғақтары жоқ кәмелетке толған адамдар жіберіледі.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159. 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161. 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162. 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Үй-жайларды күрделі жинау аптасына кемінде 1 рет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163. Жинау мүкәммалы (шелектер, щеткалар, шүберектер) пайдаланылғаннан кейін арнайы бөлінген орындарда өңделуге және сақталуға жатады.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164. Білім беру ұйымдарында ауыз су режимін сақтау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Ауыз су, оның ішінде ыдыстарға құйылған (графиндер, шәйнектер, бөшкелер және т.б.) немесе қауіпсіздік сапасының көрсеткіштері бойынша бөтелкеге құйылған су нормалау құжаттарының талаптарына сәйкес келеді.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165.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166. Асханада оқушыларды отырғызу олардың арасындағы кемінде 2 метр әлеуметтік қашықтықты сақтай отырып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167. Бірнеше рет қолданылатын ыдыстарды пайдалану кезінде – оны өңдеуді арнайы жуу машиналарында, оны пайдалану жөніндегі нұсқаулыққа сәйкес, 650с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169. Асхана ыдыстарын қолмен жуу мынадай тәртіппен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тмақ қалдықтарын механикалық жою;</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ваннаның бірінші секциясында жуу құралдарын қоса отырып, суда жуу;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ваннаның екінші секциясында температурасы 40°</w:t>
      </w:r>
      <w:proofErr w:type="gramStart"/>
      <w:r w:rsidRPr="005819C6">
        <w:rPr>
          <w:rFonts w:ascii="Times New Roman" w:hAnsi="Times New Roman" w:cs="Times New Roman"/>
          <w:sz w:val="28"/>
          <w:szCs w:val="28"/>
        </w:rPr>
        <w:t>С-тан</w:t>
      </w:r>
      <w:proofErr w:type="gramEnd"/>
      <w:r w:rsidRPr="005819C6">
        <w:rPr>
          <w:rFonts w:ascii="Times New Roman" w:hAnsi="Times New Roman" w:cs="Times New Roman"/>
          <w:sz w:val="28"/>
          <w:szCs w:val="28"/>
        </w:rPr>
        <w:t xml:space="preserve"> төмен емес суда жуу және ваннаның бірінші секциясына қарағанда екі есе аз мөлшерде жуғыш заттарды қосу;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ваннаның үшінші секциясында тұтқалары бар металл торда ыдысты температурасы 65°С төмен емес ыстық ағынды сумен себезгі саптамасы бар икемді шланг көмегімен шаю;</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барлық асхана ыдыстары мен аспаптарын оларды қолдану жөніндегі нұсқаулыққа сәйкес дезинфекциялау құралдарымен өңдеу;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ваннаның үшінші секциясында тұтқалары бар металл торда ыдысты себезгі саптамасы бар икемді шланг көмегімен ағынды сумен шаю;</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ыдысты торлы сөрелерде, стеллаждарда кептіру.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170. Ыдыс жуғыш машина істен шыққан кезде ыдыстарды қолмен жууға жағдай жасау, жуу және дезинфекциялау құралдарымен, щеткамен, шүберекпен қамтамасыз ету жә</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171. Асхана қызметкерлері (тамақ өнімдерімен тікелей байланыста болатын қызметкерлер) өз қызметтерін ауысымда кемінде екі рет ауыстыруға жататын бір рет қолданылатын қолғаппен және бүтіндігі бұзылған жағдайда және медициналық немесе мата маскаларын киіп (маскаларды 3 сағатта кемінде 1 рет ауыстыру) көрсетеді.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172.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w:t>
      </w:r>
      <w:r w:rsidRPr="005819C6">
        <w:rPr>
          <w:rFonts w:ascii="Times New Roman" w:hAnsi="Times New Roman" w:cs="Times New Roman"/>
          <w:sz w:val="28"/>
          <w:szCs w:val="28"/>
        </w:rPr>
        <w:lastRenderedPageBreak/>
        <w:t>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174. Өңдеуден кейін беті сумен жуылады және қағаз сүлгілердің немесе бір рет қолданылатын сулықтарың (шүберектердің) көмегімен кептіріледі.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176. 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177. Білім беру ұйымдарында сабақтардың аралас және штаттық режимін ұйымдастыру кезінде мынадай көрсеткіштері бар қауіп тобына жататын педагогтердің жұмысын шектеу: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жасы 65 жастан асқан педагогтың;</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қан айналымы жүйесінің ілеспе аурулары бар (артериялық гипертония, созылмалы жүрек жеткіліксіздігі);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жоғарғы тыныс алу жүйесінің қатар жүретін созылмалы аурулары (өкпенің созылмалы обструктивті бронхиті, бронх демікпесі, өкпедегі фиброзды өзгерістер);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эндокринопатиялар (қант диабеті метаболикалық синдром, семіздік және басқалар);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иммундық тапшылығы жай-күйі (онкологиялық, гематологиялық, иммуносупрессивті терапиядағы науқастар және басқалар);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жүкті әйелдер;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басқа да ауыр созылмалы аурулар.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Аталған аурулары бар педагогтар қашықтан оқытуға ауыстырылады.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178.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179. Жатақханадан шығуға оқу сабақтарына қатысу үшін және басқа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180.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w:t>
      </w:r>
      <w:r w:rsidR="00597A87">
        <w:rPr>
          <w:rFonts w:ascii="Times New Roman" w:hAnsi="Times New Roman" w:cs="Times New Roman"/>
          <w:sz w:val="28"/>
          <w:szCs w:val="28"/>
        </w:rPr>
        <w:t xml:space="preserve">  </w:t>
      </w:r>
      <w:r w:rsidRPr="005819C6">
        <w:rPr>
          <w:rFonts w:ascii="Times New Roman" w:hAnsi="Times New Roman" w:cs="Times New Roman"/>
          <w:sz w:val="28"/>
          <w:szCs w:val="28"/>
        </w:rPr>
        <w:t xml:space="preserve"> 181. Жатақханаларда қашықтықтан оқыту үшін жағдай жасалады (тұрмыстық жағдайлармен, компьютермен, интернетпен қамтамасыз ету).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182. Қашықтан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183. Білім алушылар қашықтан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184. Білім беру ұйымы кәмелетке толмаған білім алушының жатақханадан шығуы туралы ата-аналарға (заңды өкілдеріне) хабарлайды.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185. 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186. Жатақханаларда мынадай эпидемияға қарсы іс-шаралар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білім алушылардың бірге тамақтануын болдырмау;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дәретханаларда, қолжуғыштарда, себезгі және тұрмыстық бөлмелерде дезинфекциялау құралдарын қолдана отырып, үнемі ылғалды жинауды жүргізу;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жалпы пайдалану орындарын қол жууға арналған құралдармен және антисептиктермен қамтамасыз ету;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жинау жиілігі мен сапасын арттыру (тұтқаларды, басқа беттерді қосымша өңдеу);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білім алушылардың жатақханадан шығуы мен кіруін журналға тіркеу;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тәуекел топтарын ескере отырып, созылмалы аурулары бар студенттерге ерекше бақылауды қамтамасыз ету.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1-параграф. Бастауыш, орта және негізгі орта білім беру ұйымдарындағы сабақ режиміне қойылатын санитариялық-эпидемиологиялық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187. Мектепалды, 1-11 сыныптар үшін оқу процесін ұйымдастыру санитарлық қауіпсіздіктің қатаң шараларын сақтай отырып, 5-тен 180 адамға дейінгі контингенті бар мектептерден басқа, сыныптарда 15 адамға дейінгі балалары бар мектептерді қоспағанда, қашықтықтан жүргізіледі. Мектептерде тиісті жағдайлар болған кезде (күшейтілген санитарлық талаптар, педагогтердің келісімі) балалардың ата-аналары мен заңды өкілдерінің өтініштері бойынша ғана санитарлық қауіпсіздіктің қатаң шараларын сақтай отырып, мектепалды, 1-4 сынып оқушылары үшін 15 балаға дейін кезекші сыныптарды ашуға рұқсат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188. Жергілікті атқарушы органдардың шешімі және тиісті аумақтардың бас мемлекеттік санитарлық дәрігерлерімен келісім бойынша мектептерде тиісті жағдайлар болған кезде балалардың ата-аналары мен заңды өкілдерінің өтініштері </w:t>
      </w:r>
      <w:r w:rsidRPr="005819C6">
        <w:rPr>
          <w:rFonts w:ascii="Times New Roman" w:hAnsi="Times New Roman" w:cs="Times New Roman"/>
          <w:sz w:val="28"/>
          <w:szCs w:val="28"/>
        </w:rPr>
        <w:lastRenderedPageBreak/>
        <w:t>бойынша мектепалды даярлық, 1-4 сыныптарда 15 балаға дейін толықтырылатын кезекші сыныптарда білім беру ұйымдарында оқыту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189. Кабинеттерде жүру, мұғалімге бару, сыныптан тыс іс-шаралар мен ата-аналар жиналыстарын өткізу шектеледі.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190. Кезекші сыныптарда оқытуды ұйымдастыру кезінде мынадай талаптардың орындалуы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сыныптың толымдылығы - 15 баладан аспайды;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сабақтың ұзақтығы - 40 минут;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әр түрлі сыныптар үшін әр уақыттағы өзгерістер;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әр сабақтан кейін кабинеттерді желдету, кварцтау;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әр сабақтан кейін қолды жуу және арнайы құралдарды қолдану;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сабақ кестесі білім беру ұйымының оқу жылына арналған жұмыс оқу жоспарына сәйкес жасалады;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сабақтар кестеге сәйкес өткізіледі.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191. Арнайы сыныптарда/мектептерде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толымдылығы 12 адамнан аспайтын мектепалды даярлық және 1-4 сыныптар үшін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192. Сырқаттанушылықтың тұрақты қысқаруы кезінде мектептің, арнайы сыныптардың/мектептердің аралас форматқа біртіндеп ауысуы жүзеге асырылады. Жоғарыда көрсетілген форматқа бірінші болып мектепалды, 1-4 сынып оқушылары ауысады, 5-11 сынып қашықтықтан оқытуды жалғастырады.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193. Мектепалды, 1-4 сыныптар үшін білім беру ұйымдары ауысыммен және ауысыммен сабақ кестесін жасайды.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194. Білім беру ұйымдарында аралас форматта оқытуды ұйымдастыру кезінде мынадай талаптарды сақтау қажет: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әлеуметтік қашықтықты сақтай отырып, мектепалды, 1-4 сыныптар үшін ауысымдарды ұлғайту және ауыстыру, физикалық байланыстарды қысқарту;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әр түрлі сыныптар үшін әр уақытта сабақтар арасында 1-4 сыныптарға арналған үзілістерді ұйымдастыру;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195. Санитариялық-эпидемиологиялық жағдай одан әрі тұрақты жақсарған жағдайда 5-11 сынып оқушылары штаттық режимге көшеді.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196.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197. Жабық форматта сабақ режимін ұйымдастыру кезінде мынадай талаптарды сақтау қажет: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оқу жылының басында мектеп-интернатта тұру үшін білім алушылар мен қызметкерлердің бір мезгілде келуі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білім беру ұйымының әкімшілігі жасаған және бекіткен кестеге сәйкес ауысыммен (7-14 күн) педагогикалық қызметті жүзеге асырылады (мұғалімдер, тәрбиешілер, психологиялық-педагогикалық сүйемелдеу мамандары);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білім беру ұйымдары үшін белгіленген тәртіппен ауысымға түсетін педагог қызметкерлердің денсаулық жағдайын бақылауды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штаттық режимде қызметті ұйымдастыру кезінде педагогикалық ұжымның, техникалық қызметтердің байланыстарын болдырмайды.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 сабақтың ұзақтығы - 40 минут деп белгіленеді;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9) әр түрлі сыныптар үшін әр уақыттағы үзілістер белгіленеді;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10) әр сабақтан кейін кабинеттерді желдету, кварцтау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11) әр сабақтан кейін қолды жуу және арнайы құралдарды пайдалану;</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12) сабақ кестесі білім беру ұйымының оқу жылына арналған жұмыс оқу жоспарына сәйкес жасалады;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13) сабақтар кестеге сәйкес өткізіледі.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198. Білім алушының компьютерде жұмыс істеуі сабақ ұзақтығына қойылатын талаптарды сақтай отырып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199.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мектепалды, мектепке дейінгі топтарда / сыныптарда және 1 сыныптарда - 15 минуттан аспайды;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2-3 сыныптарда - 20 минуттан аспайды;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4-5-сыныптарда - 25 минуттан аспайды;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6-8 сыныптарда - 25 минуттан аспайды;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9-11(12) сыныптарда - 30 минуттан аспайды.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200. Компьютерлермен және ноутбуктермен тікелей жұмыс істеу ұзақтығы 2 сағаттан аспайды. Жұмыс кезеңінде профилактикалық іс-шаралар жүргізіледі: әр 20-</w:t>
      </w:r>
      <w:r w:rsidRPr="005819C6">
        <w:rPr>
          <w:rFonts w:ascii="Times New Roman" w:hAnsi="Times New Roman" w:cs="Times New Roman"/>
          <w:sz w:val="28"/>
          <w:szCs w:val="28"/>
        </w:rPr>
        <w:lastRenderedPageBreak/>
        <w:t>25 минут сайын көзге арналған жаттығулар және үзіліс кезінде 45 минуттан кейін дене шынықтыру үзілісі.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201.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202.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203. Жеке және кіші топтық сабақтарды оларды кезектестіре отырып өткізуге жол беріледі: біреуі штаттық режимде – біреуі педагогтің қашықтан қол жеткізу мүмкіндігімен қашықтықтан форматта (ұйымнан тыс).</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204.ППТК-да кіші топтық сабақтар баланың ата-анасын (заңды өкілдерін) қоса отырып, 5 баладан аспайтын құрамда өткізіледі.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205.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206.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расталған коронавирустық инфекциямен байланыста болғандар;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жүкті әйелдер;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65 жастан асқан адамдар;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207.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208.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209. Коронавирустық инфекциямен сырқаттанушылық бойынша санитариялық – эпидемиологиялық жағдай жақсарғанға дейін жеке және кіші топтық сабақтарды кезектестіре отырып өткізу: біреуі штаттық режимде-біреуі қашықтықтан форматта. Педагогтың қашықтан қол жеткізу мүмкіндігімен (ұйымнан тыс) қашықтан оқыту форматында сабақтар өткізу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210.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211. </w:t>
      </w:r>
      <w:proofErr w:type="gramStart"/>
      <w:r w:rsidRPr="005819C6">
        <w:rPr>
          <w:rFonts w:ascii="Times New Roman" w:hAnsi="Times New Roman" w:cs="Times New Roman"/>
          <w:sz w:val="28"/>
          <w:szCs w:val="28"/>
        </w:rPr>
        <w:t>РО-да</w:t>
      </w:r>
      <w:proofErr w:type="gramEnd"/>
      <w:r w:rsidRPr="005819C6">
        <w:rPr>
          <w:rFonts w:ascii="Times New Roman" w:hAnsi="Times New Roman" w:cs="Times New Roman"/>
          <w:sz w:val="28"/>
          <w:szCs w:val="28"/>
        </w:rPr>
        <w:t xml:space="preserve"> кіші топтық сабақтар баланың ата-анасын (заңды өкілдерін) қоса отырып, 5 баладан аспайтын құрамда өткізіледі.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212.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213. ЕДШ сабаққа ата-ананы (заңды өкілдері) қосып, ата-ана мен педагог арасындағы қауіпсіз қашықтықты сақтай отырып, қатаң түрде залда өткізіледі (1-1,5 м). ЕДШ нұсқаушысының баламен жұмысы бір рет қолданылатын қолғаптар мен маскаларды пайдалана отырып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214. 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215.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216. ПМПК балаларды консультацияға алдын ала жазылу бойынша қызметті жүзеге асырады.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217. ПМПК-да диагностикалық топ болған жағдайда ерекше білім беру қажеттіліктері бар балалармен қашықтан режимде жұмысты ұйымдастыру ОО және ППТК үшін іс-шараларға сәйкес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2-параграф. Техникалық және кәсіптік, орта білімнен кейінгі білім беру ұйымдарында сабақ режимін ұйымдастыруға қойылатын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218. ТжКБ ұйымдары жергілікті атқарушы органдардың шешімі және тиісті аумақтардың бас мемлекеттік санитарлық дәрігерлерінің келісімі бойынша қашықтан, аралас, штаттық форматтарда жұмыс істейді. Ауылдық елді мекендер мен шағын қалалардың ТжКБ ұйымдарында 15 студентке дейін топтарда толымдылықпен штаттық режимде оқытуға жол беріледі.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219. ТжКБ ұйымдарында мәдени-бұқаралық және тәрбиелік, бұқаралық спорттық іс-шараларды өткізуге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220. Білім беру бағдарламаларын немесе олардың бөліктерін іске асыру кезінде ТжКБ ұйымы: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 үй-жайдағы жобалық қуаттың 30% - ынан аспаған кезде корпустарда, аудиторияларда адамдардың бір мезгілде болуы қажет;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спорт, акт залдарын топтармен толтыру жобалық қуаттылықтың 30% - нан аспайтын мөлшерде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65 жастан асқан адамдар мен ауруы бойынша диспансерлік есепте тұрған адамдар аудиториялық сабақтарды олардың келісімінсіз өткізуге жіберілмейді.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221. Сырқаттанушылық деңгейі тұрақты төмендеген жағдайда колледжді біртіндеп аралас форматқа көшіру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222. Оқу сабақтары қашықтан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223. Бірінші болып бітіруші топ студенттері штаттық режимге ауысады. Аралық курс білім алушылары қашықтықтан оқытуды жалғастыруда.</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224. Штаттық, аралас форматтарда оқытуды ұйымдастыру кезінде:</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кемінде 1,5 метр қашықтың сақталуын ескере отырып, аудиторияларда сабақтар өткізу, кабинеттік жүйенің күшін жоюмен өткізіледі;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әр топ үшін сабақтар арасындағы үзілістер жеке ұйымдастырылады;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кітапханаларда оқу залдары жабылады, тек кітап беру жұмыс істейді;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4)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жатақханаларда бөлу тұратындар арасындағы әлеуметтік қашықтықты сақтай отырып және бөлмелерді 30%-ға дейін толтыру арқылы жүзеге асырылады.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3-параграф. Жоғары және жоғары оқу орнынан кейінгі білім беру ұйымдарында сабақ режимін ұйымдастыруға қойылатын талаптар</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225. Жоғары және жоғары оқу орнынан кейінгі білім беру ұйымдарында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226. Жоғары және жоғары оқу орнынан кейінгі білім беру ұйымдарында эпидемияға қарсы мынадай іс-шаралар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1) оқу және өзге де корпустардың, жатақханалардың ішінде желдету жүйелері мен ауа баптау жүйелері жұмыс істейді, желдету режимі сақталады;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 үй-жайдағы жобалық қуаттың 40-50%-ынан аспаған кезде корпустарда, аудиторияларда адамдардың бір мезгілде болуы қажет;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3) спорттық, акт, ағынды залдарды топтармен толтыру жобалық қуаттың 40-50% - нан аспайтын мөлшерде жүзеге асырылады;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lastRenderedPageBreak/>
        <w:t xml:space="preserve">      4) ағынды аудиторияларды (сыйымдылығы 40 адамнан астам), кітапханаларды өңдеу әрбір 4 сағат сайын бактерицидті шамды 15 минутқа қосу, ылғалды жинау және кейіннен желдету арқылы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5) аудиторияларды (сыйымдылығы 40 адамнан кем) өңдеу күн сайын бактерицидті шамды 15 минутқа қосу, ылғалды жинау және кейіннен желдету арқылы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6) корпус (корпустар) ішінде қосымша өткізу режимін болжайтын аймақтарға бөлу жүйесі енгізіледі;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7) зертханалық, практикалық және студиялық сабақтар 1 білім алушыға кемінде 5 м2 қамтамасыз етумен жүргізіледі;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8) оқу процесінде пайдаланылатын жұмыс орындарында, зертханаларда, аудиторияларда (қажет болған жағдайда) мөлдір қалқалар орнату көзделеді.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227.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228. Жоғары және жоғары оқу орнынан кейінгі білім беру ұйымдарында бұқаралық оқу және тәрбие, спорттық іс-шараларды өткізуге жол берілмейді.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 xml:space="preserve">      229. Жатақханаларда бөлу тұратындар арасындағы әлеуметтік қашықтықты сақтай отырып және бөлмелерді 50% - ға дейін толтыру арқылы жүзеге асыру.</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b/>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r>
      <w:r w:rsidRPr="005819C6">
        <w:rPr>
          <w:rFonts w:ascii="Times New Roman" w:hAnsi="Times New Roman" w:cs="Times New Roman"/>
          <w:b/>
          <w:sz w:val="28"/>
          <w:szCs w:val="28"/>
        </w:rPr>
        <w:t>"Білім беру объектілеріне</w:t>
      </w:r>
    </w:p>
    <w:p w:rsidR="005819C6" w:rsidRPr="005819C6" w:rsidRDefault="005819C6" w:rsidP="0018113C">
      <w:pPr>
        <w:spacing w:after="0"/>
        <w:jc w:val="both"/>
        <w:rPr>
          <w:rFonts w:ascii="Times New Roman" w:hAnsi="Times New Roman" w:cs="Times New Roman"/>
          <w:b/>
          <w:sz w:val="28"/>
          <w:szCs w:val="28"/>
        </w:rPr>
      </w:pPr>
      <w:r w:rsidRPr="005819C6">
        <w:rPr>
          <w:rFonts w:ascii="Times New Roman" w:hAnsi="Times New Roman" w:cs="Times New Roman"/>
          <w:b/>
          <w:sz w:val="28"/>
          <w:szCs w:val="28"/>
        </w:rPr>
        <w:t>қойылатын санитариялық-</w:t>
      </w:r>
    </w:p>
    <w:p w:rsidR="005819C6" w:rsidRPr="005819C6" w:rsidRDefault="005819C6" w:rsidP="0018113C">
      <w:pPr>
        <w:spacing w:after="0"/>
        <w:jc w:val="both"/>
        <w:rPr>
          <w:rFonts w:ascii="Times New Roman" w:hAnsi="Times New Roman" w:cs="Times New Roman"/>
          <w:b/>
          <w:sz w:val="28"/>
          <w:szCs w:val="28"/>
        </w:rPr>
      </w:pPr>
      <w:r w:rsidRPr="005819C6">
        <w:rPr>
          <w:rFonts w:ascii="Times New Roman" w:hAnsi="Times New Roman" w:cs="Times New Roman"/>
          <w:b/>
          <w:sz w:val="28"/>
          <w:szCs w:val="28"/>
        </w:rPr>
        <w:t>эпидемиологиялық талаптар"</w:t>
      </w:r>
    </w:p>
    <w:p w:rsidR="005819C6" w:rsidRPr="005819C6" w:rsidRDefault="005819C6" w:rsidP="0018113C">
      <w:pPr>
        <w:spacing w:after="0"/>
        <w:jc w:val="both"/>
        <w:rPr>
          <w:rFonts w:ascii="Times New Roman" w:hAnsi="Times New Roman" w:cs="Times New Roman"/>
          <w:b/>
          <w:sz w:val="28"/>
          <w:szCs w:val="28"/>
        </w:rPr>
      </w:pPr>
      <w:proofErr w:type="gramStart"/>
      <w:r w:rsidRPr="005819C6">
        <w:rPr>
          <w:rFonts w:ascii="Times New Roman" w:hAnsi="Times New Roman" w:cs="Times New Roman"/>
          <w:b/>
          <w:sz w:val="28"/>
          <w:szCs w:val="28"/>
        </w:rPr>
        <w:t>санитариялық</w:t>
      </w:r>
      <w:proofErr w:type="gramEnd"/>
      <w:r w:rsidRPr="005819C6">
        <w:rPr>
          <w:rFonts w:ascii="Times New Roman" w:hAnsi="Times New Roman" w:cs="Times New Roman"/>
          <w:b/>
          <w:sz w:val="28"/>
          <w:szCs w:val="28"/>
        </w:rPr>
        <w:t xml:space="preserve"> қағидаларына</w:t>
      </w:r>
    </w:p>
    <w:p w:rsidR="005819C6" w:rsidRPr="005819C6" w:rsidRDefault="005819C6" w:rsidP="0018113C">
      <w:pPr>
        <w:spacing w:after="0"/>
        <w:jc w:val="both"/>
        <w:rPr>
          <w:rFonts w:ascii="Times New Roman" w:hAnsi="Times New Roman" w:cs="Times New Roman"/>
          <w:b/>
          <w:sz w:val="28"/>
          <w:szCs w:val="28"/>
        </w:rPr>
      </w:pPr>
      <w:r w:rsidRPr="005819C6">
        <w:rPr>
          <w:rFonts w:ascii="Times New Roman" w:hAnsi="Times New Roman" w:cs="Times New Roman"/>
          <w:b/>
          <w:sz w:val="28"/>
          <w:szCs w:val="28"/>
        </w:rPr>
        <w:t>1-қосымша</w:t>
      </w:r>
    </w:p>
    <w:p w:rsidR="005819C6" w:rsidRPr="005819C6" w:rsidRDefault="005819C6" w:rsidP="0018113C">
      <w:pPr>
        <w:spacing w:after="0"/>
        <w:jc w:val="both"/>
        <w:rPr>
          <w:rFonts w:ascii="Times New Roman" w:hAnsi="Times New Roman" w:cs="Times New Roman"/>
          <w:b/>
          <w:sz w:val="28"/>
          <w:szCs w:val="28"/>
        </w:rPr>
      </w:pPr>
      <w:r w:rsidRPr="005819C6">
        <w:rPr>
          <w:rFonts w:ascii="Times New Roman" w:hAnsi="Times New Roman" w:cs="Times New Roman"/>
          <w:b/>
          <w:sz w:val="28"/>
          <w:szCs w:val="28"/>
        </w:rPr>
        <w:t>Зертханалық-аспаптық зерттеулер</w:t>
      </w:r>
    </w:p>
    <w:p w:rsidR="005819C6" w:rsidRPr="005819C6" w:rsidRDefault="005819C6" w:rsidP="0018113C">
      <w:pPr>
        <w:spacing w:after="0"/>
        <w:jc w:val="both"/>
        <w:rPr>
          <w:rFonts w:ascii="Times New Roman" w:hAnsi="Times New Roman" w:cs="Times New Roman"/>
          <w:b/>
          <w:sz w:val="28"/>
          <w:szCs w:val="28"/>
        </w:rPr>
      </w:pPr>
      <w:r w:rsidRPr="005819C6">
        <w:rPr>
          <w:rFonts w:ascii="Times New Roman" w:hAnsi="Times New Roman" w:cs="Times New Roman"/>
          <w:b/>
          <w:sz w:val="28"/>
          <w:szCs w:val="28"/>
        </w:rPr>
        <w:t xml:space="preserve"> </w:t>
      </w:r>
      <w:r w:rsidRPr="005819C6">
        <w:rPr>
          <w:rFonts w:ascii="Times New Roman" w:hAnsi="Times New Roman" w:cs="Times New Roman"/>
          <w:b/>
          <w:sz w:val="28"/>
          <w:szCs w:val="28"/>
        </w:rPr>
        <w:tab/>
        <w:t>Кесте</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Сынама алу орны</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Зертханалық зерттеулер, саны (бірлік)</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Зерттеу кезеңділігі</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Білім алушылар мен тәрбиеленушілерге білім беру, тәрбеиелеу, тұру орындарының ұйымдары, барлық түрдегі және типтегі интернат ұйымдары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1.1</w:t>
      </w:r>
      <w:r w:rsidR="00597A87">
        <w:rPr>
          <w:rFonts w:ascii="Times New Roman" w:hAnsi="Times New Roman" w:cs="Times New Roman"/>
          <w:sz w:val="28"/>
          <w:szCs w:val="28"/>
        </w:rPr>
        <w:t xml:space="preserve"> </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ас</w:t>
      </w:r>
      <w:proofErr w:type="gramEnd"/>
      <w:r w:rsidRPr="005819C6">
        <w:rPr>
          <w:rFonts w:ascii="Times New Roman" w:hAnsi="Times New Roman" w:cs="Times New Roman"/>
          <w:sz w:val="28"/>
          <w:szCs w:val="28"/>
        </w:rPr>
        <w:t xml:space="preserve"> блоктары</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микробиологиялық</w:t>
      </w:r>
      <w:proofErr w:type="gramEnd"/>
      <w:r w:rsidRPr="005819C6">
        <w:rPr>
          <w:rFonts w:ascii="Times New Roman" w:hAnsi="Times New Roman" w:cs="Times New Roman"/>
          <w:sz w:val="28"/>
          <w:szCs w:val="28"/>
        </w:rPr>
        <w:t xml:space="preserve"> зерттеулерге тамақ өнімдерінің (шикізат) сынамалары</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микробиологиялық</w:t>
      </w:r>
      <w:proofErr w:type="gramEnd"/>
      <w:r w:rsidRPr="005819C6">
        <w:rPr>
          <w:rFonts w:ascii="Times New Roman" w:hAnsi="Times New Roman" w:cs="Times New Roman"/>
          <w:sz w:val="28"/>
          <w:szCs w:val="28"/>
        </w:rPr>
        <w:t xml:space="preserve"> зерттеулерге алынатын дайын тағамдардың сынамалары</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микробиологиялық</w:t>
      </w:r>
      <w:proofErr w:type="gramEnd"/>
      <w:r w:rsidRPr="005819C6">
        <w:rPr>
          <w:rFonts w:ascii="Times New Roman" w:hAnsi="Times New Roman" w:cs="Times New Roman"/>
          <w:sz w:val="28"/>
          <w:szCs w:val="28"/>
        </w:rPr>
        <w:t xml:space="preserve"> және санитариялық-химиялық зерттеулерге су сынамалары</w:t>
      </w:r>
    </w:p>
    <w:p w:rsidR="005819C6" w:rsidRPr="005819C6" w:rsidRDefault="005819C6" w:rsidP="0018113C">
      <w:pPr>
        <w:spacing w:after="0"/>
        <w:jc w:val="both"/>
        <w:rPr>
          <w:rFonts w:ascii="Times New Roman" w:hAnsi="Times New Roman" w:cs="Times New Roman"/>
          <w:sz w:val="28"/>
          <w:szCs w:val="28"/>
        </w:rPr>
      </w:pP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 (жылына бір рет)</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тағамдардың</w:t>
      </w:r>
      <w:proofErr w:type="gramEnd"/>
      <w:r w:rsidRPr="005819C6">
        <w:rPr>
          <w:rFonts w:ascii="Times New Roman" w:hAnsi="Times New Roman" w:cs="Times New Roman"/>
          <w:sz w:val="28"/>
          <w:szCs w:val="28"/>
        </w:rPr>
        <w:t xml:space="preserve"> құнарлығы</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термиялық</w:t>
      </w:r>
      <w:proofErr w:type="gramEnd"/>
      <w:r w:rsidRPr="005819C6">
        <w:rPr>
          <w:rFonts w:ascii="Times New Roman" w:hAnsi="Times New Roman" w:cs="Times New Roman"/>
          <w:sz w:val="28"/>
          <w:szCs w:val="28"/>
        </w:rPr>
        <w:t xml:space="preserve"> өңдеу сапасы</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сыртқы</w:t>
      </w:r>
      <w:proofErr w:type="gramEnd"/>
      <w:r w:rsidRPr="005819C6">
        <w:rPr>
          <w:rFonts w:ascii="Times New Roman" w:hAnsi="Times New Roman" w:cs="Times New Roman"/>
          <w:sz w:val="28"/>
          <w:szCs w:val="28"/>
        </w:rPr>
        <w:t xml:space="preserve"> орта шайындылары</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дезинфекциялау</w:t>
      </w:r>
      <w:proofErr w:type="gramEnd"/>
      <w:r w:rsidRPr="005819C6">
        <w:rPr>
          <w:rFonts w:ascii="Times New Roman" w:hAnsi="Times New Roman" w:cs="Times New Roman"/>
          <w:sz w:val="28"/>
          <w:szCs w:val="28"/>
        </w:rPr>
        <w:t xml:space="preserve"> құралдарындағы хлордың қалдығын айқындау</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бактериологиялық</w:t>
      </w:r>
      <w:proofErr w:type="gramEnd"/>
      <w:r w:rsidRPr="005819C6">
        <w:rPr>
          <w:rFonts w:ascii="Times New Roman" w:hAnsi="Times New Roman" w:cs="Times New Roman"/>
          <w:sz w:val="28"/>
          <w:szCs w:val="28"/>
        </w:rPr>
        <w:t>, санитариялық-химиялық зерттеулерге жергілікті сумен жабдықтау көздерінен (орталықтандырылған, құдықтар, ұңғымалар, каптаждар) алынатын ауыз су</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w:t>
      </w:r>
      <w:proofErr w:type="gramStart"/>
      <w:r w:rsidRPr="005819C6">
        <w:rPr>
          <w:rFonts w:ascii="Times New Roman" w:hAnsi="Times New Roman" w:cs="Times New Roman"/>
          <w:sz w:val="28"/>
          <w:szCs w:val="28"/>
        </w:rPr>
        <w:t>жылына</w:t>
      </w:r>
      <w:proofErr w:type="gramEnd"/>
      <w:r w:rsidRPr="005819C6">
        <w:rPr>
          <w:rFonts w:ascii="Times New Roman" w:hAnsi="Times New Roman" w:cs="Times New Roman"/>
          <w:sz w:val="28"/>
          <w:szCs w:val="28"/>
        </w:rPr>
        <w:t xml:space="preserve"> бір рет)</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персоналды</w:t>
      </w:r>
      <w:proofErr w:type="gramEnd"/>
      <w:r w:rsidRPr="005819C6">
        <w:rPr>
          <w:rFonts w:ascii="Times New Roman" w:hAnsi="Times New Roman" w:cs="Times New Roman"/>
          <w:sz w:val="28"/>
          <w:szCs w:val="28"/>
        </w:rPr>
        <w:t xml:space="preserve"> бактериологиялық тасымалдаушылыққа зерттеп-қарау</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эпидемиологиялық</w:t>
      </w:r>
      <w:proofErr w:type="gramEnd"/>
      <w:r w:rsidRPr="005819C6">
        <w:rPr>
          <w:rFonts w:ascii="Times New Roman" w:hAnsi="Times New Roman" w:cs="Times New Roman"/>
          <w:sz w:val="28"/>
          <w:szCs w:val="28"/>
        </w:rPr>
        <w:t xml:space="preserve"> көрсеткіштер бойынша</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қабылдау</w:t>
      </w:r>
      <w:proofErr w:type="gramEnd"/>
      <w:r w:rsidRPr="005819C6">
        <w:rPr>
          <w:rFonts w:ascii="Times New Roman" w:hAnsi="Times New Roman" w:cs="Times New Roman"/>
          <w:sz w:val="28"/>
          <w:szCs w:val="28"/>
        </w:rPr>
        <w:t xml:space="preserve">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температурасы</w:t>
      </w:r>
      <w:proofErr w:type="gramEnd"/>
      <w:r w:rsidRPr="005819C6">
        <w:rPr>
          <w:rFonts w:ascii="Times New Roman" w:hAnsi="Times New Roman" w:cs="Times New Roman"/>
          <w:sz w:val="28"/>
          <w:szCs w:val="28"/>
        </w:rPr>
        <w:t>, ауаның салыстырмалы ылғалдылығы</w:t>
      </w:r>
    </w:p>
    <w:p w:rsidR="005819C6" w:rsidRPr="005819C6" w:rsidRDefault="005819C6" w:rsidP="0018113C">
      <w:pPr>
        <w:spacing w:after="0"/>
        <w:jc w:val="both"/>
        <w:rPr>
          <w:rFonts w:ascii="Times New Roman" w:hAnsi="Times New Roman" w:cs="Times New Roman"/>
          <w:sz w:val="28"/>
          <w:szCs w:val="28"/>
        </w:rPr>
      </w:pPr>
      <w:proofErr w:type="gramStart"/>
      <w:r w:rsidRPr="005819C6">
        <w:rPr>
          <w:rFonts w:ascii="Times New Roman" w:hAnsi="Times New Roman" w:cs="Times New Roman"/>
          <w:sz w:val="28"/>
          <w:szCs w:val="28"/>
        </w:rPr>
        <w:t>объектінің</w:t>
      </w:r>
      <w:proofErr w:type="gramEnd"/>
      <w:r w:rsidRPr="005819C6">
        <w:rPr>
          <w:rFonts w:ascii="Times New Roman" w:hAnsi="Times New Roman" w:cs="Times New Roman"/>
          <w:sz w:val="28"/>
          <w:szCs w:val="28"/>
        </w:rPr>
        <w:t xml:space="preserve">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p w:rsidR="005819C6" w:rsidRPr="005819C6" w:rsidRDefault="005819C6" w:rsidP="0018113C">
      <w:pPr>
        <w:spacing w:after="0"/>
        <w:jc w:val="both"/>
        <w:rPr>
          <w:rFonts w:ascii="Times New Roman" w:hAnsi="Times New Roman" w:cs="Times New Roman"/>
          <w:sz w:val="28"/>
          <w:szCs w:val="28"/>
        </w:rPr>
      </w:pPr>
      <w:r w:rsidRPr="005819C6">
        <w:rPr>
          <w:rFonts w:ascii="Times New Roman" w:hAnsi="Times New Roman" w:cs="Times New Roman"/>
          <w:sz w:val="28"/>
          <w:szCs w:val="28"/>
        </w:rPr>
        <w:t>Р/с</w:t>
      </w: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Объектілер</w:t>
      </w: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Зертханалық зерттеулер</w:t>
      </w:r>
    </w:p>
    <w:p w:rsidR="005819C6" w:rsidRPr="005819C6" w:rsidRDefault="005819C6" w:rsidP="0018113C">
      <w:pPr>
        <w:spacing w:after="0" w:line="240" w:lineRule="auto"/>
        <w:jc w:val="both"/>
        <w:rPr>
          <w:rFonts w:ascii="Times New Roman" w:hAnsi="Times New Roman" w:cs="Times New Roman"/>
          <w:sz w:val="28"/>
          <w:szCs w:val="28"/>
        </w:rPr>
      </w:pPr>
      <w:r w:rsidRPr="005819C6">
        <w:rPr>
          <w:rFonts w:ascii="Times New Roman" w:hAnsi="Times New Roman" w:cs="Times New Roman"/>
          <w:sz w:val="28"/>
          <w:szCs w:val="28"/>
        </w:rPr>
        <w:t>Зерттеу кезеңділігі</w:t>
      </w:r>
    </w:p>
    <w:p w:rsidR="005819C6" w:rsidRPr="005819C6" w:rsidRDefault="005819C6" w:rsidP="0018113C">
      <w:pPr>
        <w:spacing w:after="0" w:line="240" w:lineRule="auto"/>
        <w:jc w:val="both"/>
        <w:rPr>
          <w:rFonts w:ascii="Times New Roman" w:hAnsi="Times New Roman" w:cs="Times New Roman"/>
          <w:sz w:val="28"/>
          <w:szCs w:val="28"/>
        </w:rPr>
      </w:pPr>
      <w:proofErr w:type="gramStart"/>
      <w:r w:rsidRPr="005819C6">
        <w:rPr>
          <w:rFonts w:ascii="Times New Roman" w:hAnsi="Times New Roman" w:cs="Times New Roman"/>
          <w:sz w:val="28"/>
          <w:szCs w:val="28"/>
        </w:rPr>
        <w:t>сыныптар</w:t>
      </w:r>
      <w:proofErr w:type="gramEnd"/>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зертханалар</w:t>
      </w:r>
      <w:proofErr w:type="gramEnd"/>
      <w:r w:rsidRPr="005819C6">
        <w:rPr>
          <w:rFonts w:ascii="Times New Roman" w:hAnsi="Times New Roman" w:cs="Times New Roman"/>
          <w:sz w:val="28"/>
          <w:szCs w:val="28"/>
        </w:rPr>
        <w:t>, химия кабинеті, спорт залдары, шеберханалар, ас блоктары</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желдетудің</w:t>
      </w:r>
      <w:proofErr w:type="gramEnd"/>
      <w:r w:rsidRPr="005819C6">
        <w:rPr>
          <w:rFonts w:ascii="Times New Roman" w:hAnsi="Times New Roman" w:cs="Times New Roman"/>
          <w:sz w:val="28"/>
          <w:szCs w:val="28"/>
        </w:rPr>
        <w:t>, шудың тиімділігін зерттеу</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roofErr w:type="gramStart"/>
      <w:r w:rsidRPr="005819C6">
        <w:rPr>
          <w:rFonts w:ascii="Times New Roman" w:hAnsi="Times New Roman" w:cs="Times New Roman"/>
          <w:sz w:val="28"/>
          <w:szCs w:val="28"/>
        </w:rPr>
        <w:t>жылына</w:t>
      </w:r>
      <w:proofErr w:type="gramEnd"/>
      <w:r w:rsidRPr="005819C6">
        <w:rPr>
          <w:rFonts w:ascii="Times New Roman" w:hAnsi="Times New Roman" w:cs="Times New Roman"/>
          <w:sz w:val="28"/>
          <w:szCs w:val="28"/>
        </w:rPr>
        <w:t xml:space="preserve"> бір рет)</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су</w:t>
      </w:r>
      <w:proofErr w:type="gramEnd"/>
      <w:r w:rsidRPr="005819C6">
        <w:rPr>
          <w:rFonts w:ascii="Times New Roman" w:hAnsi="Times New Roman" w:cs="Times New Roman"/>
          <w:sz w:val="28"/>
          <w:szCs w:val="28"/>
        </w:rPr>
        <w:t xml:space="preserve"> тарату крандары - ғимаратқа, ас блоктарына (бөлек блокта орналасқан кезде) – судың кіру және шығу орындары</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су</w:t>
      </w:r>
      <w:proofErr w:type="gramEnd"/>
      <w:r w:rsidRPr="005819C6">
        <w:rPr>
          <w:rFonts w:ascii="Times New Roman" w:hAnsi="Times New Roman" w:cs="Times New Roman"/>
          <w:sz w:val="28"/>
          <w:szCs w:val="28"/>
        </w:rPr>
        <w:t xml:space="preserve"> құбыры жүйесінен алынатын су (бактериологиялық және санитариялық-химиялық зерттеулер)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lastRenderedPageBreak/>
        <w:t>объектінің</w:t>
      </w:r>
      <w:proofErr w:type="gramEnd"/>
      <w:r w:rsidRPr="005819C6">
        <w:rPr>
          <w:rFonts w:ascii="Times New Roman" w:hAnsi="Times New Roman" w:cs="Times New Roman"/>
          <w:sz w:val="28"/>
          <w:szCs w:val="28"/>
        </w:rPr>
        <w:t xml:space="preserve"> сәйкестігі (сәйкес еместігі) туралы санитариялық-эпидемиологиялық қорытынды берген кезде, ағымдағы санитариялық қадағалау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1.4</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құдықтар</w:t>
      </w:r>
      <w:proofErr w:type="gramEnd"/>
      <w:r w:rsidRPr="005819C6">
        <w:rPr>
          <w:rFonts w:ascii="Times New Roman" w:hAnsi="Times New Roman" w:cs="Times New Roman"/>
          <w:sz w:val="28"/>
          <w:szCs w:val="28"/>
        </w:rPr>
        <w:t>, ұңғымалар, каптаждар және бұлақтар, су тарату крандары</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бактериологиялық</w:t>
      </w:r>
      <w:proofErr w:type="gramEnd"/>
      <w:r w:rsidRPr="005819C6">
        <w:rPr>
          <w:rFonts w:ascii="Times New Roman" w:hAnsi="Times New Roman" w:cs="Times New Roman"/>
          <w:sz w:val="28"/>
          <w:szCs w:val="28"/>
        </w:rPr>
        <w:t>, санитариялық-химиялық зерттеулерге жергілікті сумен жабдықтау көздерінен (орталықтандырылған, құдықтар, ұңғымалар, каптаждар) алынатын ауыз су</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объектінің</w:t>
      </w:r>
      <w:proofErr w:type="gramEnd"/>
      <w:r w:rsidRPr="005819C6">
        <w:rPr>
          <w:rFonts w:ascii="Times New Roman" w:hAnsi="Times New Roman" w:cs="Times New Roman"/>
          <w:sz w:val="28"/>
          <w:szCs w:val="28"/>
        </w:rPr>
        <w:t xml:space="preserve"> сәйкестігі (сәйкес еместігі) туралы санитариялық-эпидемиологиялық қорытынды берген кезде, ағымдағы қадағалау тәртібінде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ыдыстарға</w:t>
      </w:r>
      <w:proofErr w:type="gramEnd"/>
      <w:r w:rsidRPr="005819C6">
        <w:rPr>
          <w:rFonts w:ascii="Times New Roman" w:hAnsi="Times New Roman" w:cs="Times New Roman"/>
          <w:sz w:val="28"/>
          <w:szCs w:val="28"/>
        </w:rPr>
        <w:t xml:space="preserve"> өлшеп-құйылған суды пайдаланатын объектілер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ыдыстарға</w:t>
      </w:r>
      <w:proofErr w:type="gramEnd"/>
      <w:r w:rsidRPr="005819C6">
        <w:rPr>
          <w:rFonts w:ascii="Times New Roman" w:hAnsi="Times New Roman" w:cs="Times New Roman"/>
          <w:sz w:val="28"/>
          <w:szCs w:val="28"/>
        </w:rPr>
        <w:t xml:space="preserve"> өлшеп-құйылған ауыз су (шөлмектердегі суды қоспағанда)</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1.6</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жабық</w:t>
      </w:r>
      <w:proofErr w:type="gramEnd"/>
      <w:r w:rsidRPr="005819C6">
        <w:rPr>
          <w:rFonts w:ascii="Times New Roman" w:hAnsi="Times New Roman" w:cs="Times New Roman"/>
          <w:sz w:val="28"/>
          <w:szCs w:val="28"/>
        </w:rPr>
        <w:t xml:space="preserve"> жүзу бассейндері және ванналар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бактериологиялық</w:t>
      </w:r>
      <w:proofErr w:type="gramEnd"/>
      <w:r w:rsidRPr="005819C6">
        <w:rPr>
          <w:rFonts w:ascii="Times New Roman" w:hAnsi="Times New Roman" w:cs="Times New Roman"/>
          <w:sz w:val="28"/>
          <w:szCs w:val="28"/>
        </w:rPr>
        <w:t>, санитариялық-химиялық, паразитологиялық зерттеуге алынатын су сынамалары</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объектінің</w:t>
      </w:r>
      <w:proofErr w:type="gramEnd"/>
      <w:r w:rsidRPr="005819C6">
        <w:rPr>
          <w:rFonts w:ascii="Times New Roman" w:hAnsi="Times New Roman" w:cs="Times New Roman"/>
          <w:sz w:val="28"/>
          <w:szCs w:val="28"/>
        </w:rPr>
        <w:t xml:space="preserve"> сәйкестігі (сәйкес еместігі) туралы санитариялық-эпидемиологиялық қорытынды берген кезде, ағымдағы қадағалау тәртібінде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1.7</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компьютерлік</w:t>
      </w:r>
      <w:proofErr w:type="gramEnd"/>
      <w:r w:rsidRPr="005819C6">
        <w:rPr>
          <w:rFonts w:ascii="Times New Roman" w:hAnsi="Times New Roman" w:cs="Times New Roman"/>
          <w:sz w:val="28"/>
          <w:szCs w:val="28"/>
        </w:rPr>
        <w:t xml:space="preserve"> және мультимедиялық сыныптар, кабинеттер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жұмыс</w:t>
      </w:r>
      <w:proofErr w:type="gramEnd"/>
      <w:r w:rsidRPr="005819C6">
        <w:rPr>
          <w:rFonts w:ascii="Times New Roman" w:hAnsi="Times New Roman" w:cs="Times New Roman"/>
          <w:sz w:val="28"/>
          <w:szCs w:val="28"/>
        </w:rPr>
        <w:t xml:space="preserve"> орындарындағы электромагниттік, электростатикалық өрістердің кернеуі, аэроиондардың шоғырлану және униполярлық коэффициент деңгейі, шу</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объектінің</w:t>
      </w:r>
      <w:proofErr w:type="gramEnd"/>
      <w:r w:rsidRPr="005819C6">
        <w:rPr>
          <w:rFonts w:ascii="Times New Roman" w:hAnsi="Times New Roman" w:cs="Times New Roman"/>
          <w:sz w:val="28"/>
          <w:szCs w:val="28"/>
        </w:rPr>
        <w:t xml:space="preserve"> сәйкестігі (сәйкес еместігі) туралы санитариялық-эпидемиологиялық қорытынды берген кезде, ағымдағы қадағалау тәртібінде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1.8</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оқу</w:t>
      </w:r>
      <w:proofErr w:type="gramEnd"/>
      <w:r w:rsidRPr="005819C6">
        <w:rPr>
          <w:rFonts w:ascii="Times New Roman" w:hAnsi="Times New Roman" w:cs="Times New Roman"/>
          <w:sz w:val="28"/>
          <w:szCs w:val="28"/>
        </w:rPr>
        <w:t xml:space="preserve"> үй-жайлары, зертханалар, шеберханалар, өзін-өзі дайындау бөлмесі, оқу залы, медициналық кабинет</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жасанды</w:t>
      </w:r>
      <w:proofErr w:type="gramEnd"/>
      <w:r w:rsidRPr="005819C6">
        <w:rPr>
          <w:rFonts w:ascii="Times New Roman" w:hAnsi="Times New Roman" w:cs="Times New Roman"/>
          <w:sz w:val="28"/>
          <w:szCs w:val="28"/>
        </w:rPr>
        <w:t xml:space="preserve"> жарықтандыру деңгейі</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объектінің</w:t>
      </w:r>
      <w:proofErr w:type="gramEnd"/>
      <w:r w:rsidRPr="005819C6">
        <w:rPr>
          <w:rFonts w:ascii="Times New Roman" w:hAnsi="Times New Roman" w:cs="Times New Roman"/>
          <w:sz w:val="28"/>
          <w:szCs w:val="28"/>
        </w:rPr>
        <w:t xml:space="preserve"> сәйкестігі (сәйкес еместігі) туралы санитариялық-эпидемиологиялық қорытынды берген кезде, ағымдағы қадағалау тәртібінде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Р/с</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Объектілер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Зертханалық зерттеулер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Зерттеу кезеңділігі</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пешпен</w:t>
      </w:r>
      <w:proofErr w:type="gramEnd"/>
      <w:r w:rsidRPr="005819C6">
        <w:rPr>
          <w:rFonts w:ascii="Times New Roman" w:hAnsi="Times New Roman" w:cs="Times New Roman"/>
          <w:sz w:val="28"/>
          <w:szCs w:val="28"/>
        </w:rPr>
        <w:t xml:space="preserve"> немесе автономды, электрсіз жылытылатын үй-жайлар, медициналық кабинеттер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ауа</w:t>
      </w:r>
      <w:proofErr w:type="gramEnd"/>
      <w:r w:rsidRPr="005819C6">
        <w:rPr>
          <w:rFonts w:ascii="Times New Roman" w:hAnsi="Times New Roman" w:cs="Times New Roman"/>
          <w:sz w:val="28"/>
          <w:szCs w:val="28"/>
        </w:rPr>
        <w:t xml:space="preserve"> ортасын зерттеу</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1.10</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ойын</w:t>
      </w:r>
      <w:proofErr w:type="gramEnd"/>
      <w:r w:rsidRPr="005819C6">
        <w:rPr>
          <w:rFonts w:ascii="Times New Roman" w:hAnsi="Times New Roman" w:cs="Times New Roman"/>
          <w:sz w:val="28"/>
          <w:szCs w:val="28"/>
        </w:rPr>
        <w:t xml:space="preserve"> алаңдарындағы құмды алаңқай</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топырақты зерттеу</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ағымдағы</w:t>
      </w:r>
      <w:proofErr w:type="gramEnd"/>
      <w:r w:rsidRPr="005819C6">
        <w:rPr>
          <w:rFonts w:ascii="Times New Roman" w:hAnsi="Times New Roman" w:cs="Times New Roman"/>
          <w:sz w:val="28"/>
          <w:szCs w:val="28"/>
        </w:rPr>
        <w:t xml:space="preserve"> қадағалау тәртібінде мамырдан бастап қыркүйекке дейінгі кезеңде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1.11</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балалар</w:t>
      </w:r>
      <w:proofErr w:type="gramEnd"/>
      <w:r w:rsidRPr="005819C6">
        <w:rPr>
          <w:rFonts w:ascii="Times New Roman" w:hAnsi="Times New Roman" w:cs="Times New Roman"/>
          <w:sz w:val="28"/>
          <w:szCs w:val="28"/>
        </w:rPr>
        <w:t xml:space="preserve"> тауарларының ассортиментін сатып алуды жүзеге асыратын білім беру ұйымдары</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балалар</w:t>
      </w:r>
      <w:proofErr w:type="gramEnd"/>
      <w:r w:rsidRPr="005819C6">
        <w:rPr>
          <w:rFonts w:ascii="Times New Roman" w:hAnsi="Times New Roman" w:cs="Times New Roman"/>
          <w:sz w:val="28"/>
          <w:szCs w:val="28"/>
        </w:rPr>
        <w:t xml:space="preserve"> тауарларының ассортименті (киім, аяқ киім, ойыншықтар, косметикалық құралдар, кеңсе тауарлары, ыдыс, гигиена құралдары және басқалар)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жылына</w:t>
      </w:r>
      <w:proofErr w:type="gramEnd"/>
      <w:r w:rsidRPr="005819C6">
        <w:rPr>
          <w:rFonts w:ascii="Times New Roman" w:hAnsi="Times New Roman" w:cs="Times New Roman"/>
          <w:sz w:val="28"/>
          <w:szCs w:val="28"/>
        </w:rPr>
        <w:t xml:space="preserve"> бір рет</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Жалпы білім беретін және арнайы білім беру ұйымдары топтарының (сыныптарының) толықтырылуы Жалпы білім беретін ұйымдар сыныптарының толықтырылуы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1-кесте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r w:rsidR="00CC3454">
        <w:rPr>
          <w:rFonts w:ascii="Times New Roman" w:hAnsi="Times New Roman" w:cs="Times New Roman"/>
          <w:sz w:val="28"/>
          <w:szCs w:val="28"/>
        </w:rPr>
        <w:t xml:space="preserve"> </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Топтар (сыныптар)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Жасы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Балалар саны</w:t>
      </w:r>
    </w:p>
    <w:p w:rsidR="005819C6" w:rsidRPr="00CC3454" w:rsidRDefault="005819C6" w:rsidP="00CC3454">
      <w:pPr>
        <w:pStyle w:val="a3"/>
        <w:numPr>
          <w:ilvl w:val="0"/>
          <w:numId w:val="1"/>
        </w:num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Мектеп алды дайындық топтары (сыныптары)</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бес</w:t>
      </w:r>
      <w:proofErr w:type="gramEnd"/>
      <w:r w:rsidRPr="005819C6">
        <w:rPr>
          <w:rFonts w:ascii="Times New Roman" w:hAnsi="Times New Roman" w:cs="Times New Roman"/>
          <w:sz w:val="28"/>
          <w:szCs w:val="28"/>
        </w:rPr>
        <w:t xml:space="preserve"> (алты) жастан алты (жеті) жасқа дейін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25-тен артық емес</w:t>
      </w:r>
    </w:p>
    <w:p w:rsidR="005819C6" w:rsidRPr="00CC3454" w:rsidRDefault="005819C6" w:rsidP="00CC3454">
      <w:pPr>
        <w:pStyle w:val="a3"/>
        <w:numPr>
          <w:ilvl w:val="0"/>
          <w:numId w:val="1"/>
        </w:num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Жалпы білім беру ұйымдарының сыныптары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 (7) жастан 18 жасқа дейін (1 – 11 (</w:t>
      </w:r>
      <w:proofErr w:type="gramStart"/>
      <w:r w:rsidRPr="005819C6">
        <w:rPr>
          <w:rFonts w:ascii="Times New Roman" w:hAnsi="Times New Roman" w:cs="Times New Roman"/>
          <w:sz w:val="28"/>
          <w:szCs w:val="28"/>
        </w:rPr>
        <w:t>12)-</w:t>
      </w:r>
      <w:proofErr w:type="gramEnd"/>
      <w:r w:rsidRPr="005819C6">
        <w:rPr>
          <w:rFonts w:ascii="Times New Roman" w:hAnsi="Times New Roman" w:cs="Times New Roman"/>
          <w:sz w:val="28"/>
          <w:szCs w:val="28"/>
        </w:rPr>
        <w:t>сыныптар)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25-тен артық емес</w:t>
      </w:r>
    </w:p>
    <w:p w:rsidR="005819C6" w:rsidRPr="005819C6" w:rsidRDefault="00CC3454" w:rsidP="005819C6">
      <w:pPr>
        <w:spacing w:after="0"/>
        <w:rPr>
          <w:rFonts w:ascii="Times New Roman" w:hAnsi="Times New Roman" w:cs="Times New Roman"/>
          <w:sz w:val="28"/>
          <w:szCs w:val="28"/>
        </w:rPr>
      </w:pPr>
      <w:r>
        <w:rPr>
          <w:rFonts w:ascii="Times New Roman" w:hAnsi="Times New Roman" w:cs="Times New Roman"/>
          <w:sz w:val="28"/>
          <w:szCs w:val="28"/>
        </w:rPr>
        <w:t xml:space="preserve">     </w:t>
      </w:r>
      <w:r w:rsidR="005819C6"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Шағын жинақталған мектептердегі сыныптар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 жастан 18 жасқа дейін (1 – 11 (</w:t>
      </w:r>
      <w:proofErr w:type="gramStart"/>
      <w:r w:rsidRPr="005819C6">
        <w:rPr>
          <w:rFonts w:ascii="Times New Roman" w:hAnsi="Times New Roman" w:cs="Times New Roman"/>
          <w:sz w:val="28"/>
          <w:szCs w:val="28"/>
        </w:rPr>
        <w:t>12)-</w:t>
      </w:r>
      <w:proofErr w:type="gramEnd"/>
      <w:r w:rsidRPr="005819C6">
        <w:rPr>
          <w:rFonts w:ascii="Times New Roman" w:hAnsi="Times New Roman" w:cs="Times New Roman"/>
          <w:sz w:val="28"/>
          <w:szCs w:val="28"/>
        </w:rPr>
        <w:t>сыныптар)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5-10-нан 25 –ке дейін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r w:rsidR="00CC3454">
        <w:rPr>
          <w:rFonts w:ascii="Times New Roman" w:hAnsi="Times New Roman" w:cs="Times New Roman"/>
          <w:sz w:val="28"/>
          <w:szCs w:val="28"/>
        </w:rPr>
        <w:t xml:space="preserve">   </w:t>
      </w:r>
      <w:r w:rsidRPr="005819C6">
        <w:rPr>
          <w:rFonts w:ascii="Times New Roman" w:hAnsi="Times New Roman" w:cs="Times New Roman"/>
          <w:sz w:val="28"/>
          <w:szCs w:val="28"/>
        </w:rPr>
        <w:t xml:space="preserve">      Ескертпе: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Тиісті мемлекеттік органдар шектеу іс – шараларын, оның ішінде карантинді жүзеге асыру, төтенше жағдай енгізу, белгілі бір аумақта төтенше жағдайлар туындаған жағдайларда білім беру ұйымдарының сынып-жинақтары 1 сыныпта 15 білім алушыларға дейін қалыптастырылуы мүмкін.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Арнайы білім беру ұйымдарында сыныптарды, тәрбиелеу топтарын, ұзартылған күн топтарын толықтыру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2-кесте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Балаларға арналған арнайы білім беру ұйымдары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Сыныптағы (топтағы) балалар саны</w:t>
      </w:r>
      <w:r w:rsidR="00CC3454">
        <w:rPr>
          <w:rFonts w:ascii="Times New Roman" w:hAnsi="Times New Roman" w:cs="Times New Roman"/>
          <w:sz w:val="28"/>
          <w:szCs w:val="28"/>
        </w:rPr>
        <w:t xml:space="preserve"> </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мектеп</w:t>
      </w:r>
      <w:proofErr w:type="gramEnd"/>
      <w:r w:rsidRPr="005819C6">
        <w:rPr>
          <w:rFonts w:ascii="Times New Roman" w:hAnsi="Times New Roman" w:cs="Times New Roman"/>
          <w:sz w:val="28"/>
          <w:szCs w:val="28"/>
        </w:rPr>
        <w:t xml:space="preserve"> жасы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Сөйлеу қабілеті бұзылған:</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сөйлеу</w:t>
      </w:r>
      <w:proofErr w:type="gramEnd"/>
      <w:r w:rsidRPr="005819C6">
        <w:rPr>
          <w:rFonts w:ascii="Times New Roman" w:hAnsi="Times New Roman" w:cs="Times New Roman"/>
          <w:sz w:val="28"/>
          <w:szCs w:val="28"/>
        </w:rPr>
        <w:t xml:space="preserve"> қабілеті қатты бұзылған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жекелеген</w:t>
      </w:r>
      <w:proofErr w:type="gramEnd"/>
      <w:r w:rsidRPr="005819C6">
        <w:rPr>
          <w:rFonts w:ascii="Times New Roman" w:hAnsi="Times New Roman" w:cs="Times New Roman"/>
          <w:sz w:val="28"/>
          <w:szCs w:val="28"/>
        </w:rPr>
        <w:t xml:space="preserve"> дыбыстарды айта алмау фонетикалық-фонематикалық дамымаған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r w:rsidR="00CC3454">
        <w:rPr>
          <w:rFonts w:ascii="Times New Roman" w:hAnsi="Times New Roman" w:cs="Times New Roman"/>
          <w:sz w:val="28"/>
          <w:szCs w:val="28"/>
        </w:rPr>
        <w:t xml:space="preserve">  </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Есту қабілеті бұзылған:</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естімейтін</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нашар</w:t>
      </w:r>
      <w:proofErr w:type="gramEnd"/>
      <w:r w:rsidRPr="005819C6">
        <w:rPr>
          <w:rFonts w:ascii="Times New Roman" w:hAnsi="Times New Roman" w:cs="Times New Roman"/>
          <w:sz w:val="28"/>
          <w:szCs w:val="28"/>
        </w:rPr>
        <w:t xml:space="preserve"> еститін және кейіннен саңырау болған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Көру қабілеті бұзылған:</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көзі</w:t>
      </w:r>
      <w:proofErr w:type="gramEnd"/>
      <w:r w:rsidRPr="005819C6">
        <w:rPr>
          <w:rFonts w:ascii="Times New Roman" w:hAnsi="Times New Roman" w:cs="Times New Roman"/>
          <w:sz w:val="28"/>
          <w:szCs w:val="28"/>
        </w:rPr>
        <w:t xml:space="preserve"> көрмейтін, кейіннен соқыр болған: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нашар</w:t>
      </w:r>
      <w:proofErr w:type="gramEnd"/>
      <w:r w:rsidRPr="005819C6">
        <w:rPr>
          <w:rFonts w:ascii="Times New Roman" w:hAnsi="Times New Roman" w:cs="Times New Roman"/>
          <w:sz w:val="28"/>
          <w:szCs w:val="28"/>
        </w:rPr>
        <w:t xml:space="preserve"> көретін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амблиопия</w:t>
      </w:r>
      <w:proofErr w:type="gramEnd"/>
      <w:r w:rsidRPr="005819C6">
        <w:rPr>
          <w:rFonts w:ascii="Times New Roman" w:hAnsi="Times New Roman" w:cs="Times New Roman"/>
          <w:sz w:val="28"/>
          <w:szCs w:val="28"/>
        </w:rPr>
        <w:t xml:space="preserve"> және қылилық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жеңіл</w:t>
      </w:r>
      <w:proofErr w:type="gramEnd"/>
      <w:r w:rsidRPr="005819C6">
        <w:rPr>
          <w:rFonts w:ascii="Times New Roman" w:hAnsi="Times New Roman" w:cs="Times New Roman"/>
          <w:sz w:val="28"/>
          <w:szCs w:val="28"/>
        </w:rPr>
        <w:t xml:space="preserve"> ақыл-ой кемістігі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орташа</w:t>
      </w:r>
      <w:proofErr w:type="gramEnd"/>
      <w:r w:rsidRPr="005819C6">
        <w:rPr>
          <w:rFonts w:ascii="Times New Roman" w:hAnsi="Times New Roman" w:cs="Times New Roman"/>
          <w:sz w:val="28"/>
          <w:szCs w:val="28"/>
        </w:rPr>
        <w:t xml:space="preserve"> ақыл-ой кемістігі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6</w:t>
      </w:r>
      <w:r w:rsidR="00CC3454">
        <w:rPr>
          <w:rFonts w:ascii="Times New Roman" w:hAnsi="Times New Roman" w:cs="Times New Roman"/>
          <w:sz w:val="28"/>
          <w:szCs w:val="28"/>
        </w:rPr>
        <w:t xml:space="preserve">  </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ауыр</w:t>
      </w:r>
      <w:proofErr w:type="gramEnd"/>
      <w:r w:rsidRPr="005819C6">
        <w:rPr>
          <w:rFonts w:ascii="Times New Roman" w:hAnsi="Times New Roman" w:cs="Times New Roman"/>
          <w:sz w:val="28"/>
          <w:szCs w:val="28"/>
        </w:rPr>
        <w:t xml:space="preserve"> ақыл-ой кемістігі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r w:rsidR="00CC3454">
        <w:rPr>
          <w:rFonts w:ascii="Times New Roman" w:hAnsi="Times New Roman" w:cs="Times New Roman"/>
          <w:sz w:val="28"/>
          <w:szCs w:val="28"/>
        </w:rPr>
        <w:t xml:space="preserve"> </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психикалық</w:t>
      </w:r>
      <w:proofErr w:type="gramEnd"/>
      <w:r w:rsidRPr="005819C6">
        <w:rPr>
          <w:rFonts w:ascii="Times New Roman" w:hAnsi="Times New Roman" w:cs="Times New Roman"/>
          <w:sz w:val="28"/>
          <w:szCs w:val="28"/>
        </w:rPr>
        <w:t xml:space="preserve"> дамуы тежелген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r w:rsidR="00CC3454">
        <w:rPr>
          <w:rFonts w:ascii="Times New Roman" w:hAnsi="Times New Roman" w:cs="Times New Roman"/>
          <w:sz w:val="28"/>
          <w:szCs w:val="28"/>
        </w:rPr>
        <w:t xml:space="preserve"> </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тірек</w:t>
      </w:r>
      <w:proofErr w:type="gramEnd"/>
      <w:r w:rsidRPr="005819C6">
        <w:rPr>
          <w:rFonts w:ascii="Times New Roman" w:hAnsi="Times New Roman" w:cs="Times New Roman"/>
          <w:sz w:val="28"/>
          <w:szCs w:val="28"/>
        </w:rPr>
        <w:t>-қозғалыс аппараты бұзылған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күрделі</w:t>
      </w:r>
      <w:proofErr w:type="gramEnd"/>
      <w:r w:rsidRPr="005819C6">
        <w:rPr>
          <w:rFonts w:ascii="Times New Roman" w:hAnsi="Times New Roman" w:cs="Times New Roman"/>
          <w:sz w:val="28"/>
          <w:szCs w:val="28"/>
        </w:rPr>
        <w:t xml:space="preserve"> кемістігі бар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эмоциялық</w:t>
      </w:r>
      <w:proofErr w:type="gramEnd"/>
      <w:r w:rsidRPr="005819C6">
        <w:rPr>
          <w:rFonts w:ascii="Times New Roman" w:hAnsi="Times New Roman" w:cs="Times New Roman"/>
          <w:sz w:val="28"/>
          <w:szCs w:val="28"/>
        </w:rPr>
        <w:t>-ерік бұзылыстары бар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r w:rsidR="00CC3454">
        <w:rPr>
          <w:rFonts w:ascii="Times New Roman" w:hAnsi="Times New Roman" w:cs="Times New Roman"/>
          <w:sz w:val="28"/>
          <w:szCs w:val="28"/>
        </w:rPr>
        <w:t xml:space="preserve">   </w:t>
      </w:r>
      <w:r w:rsidRPr="005819C6">
        <w:rPr>
          <w:rFonts w:ascii="Times New Roman" w:hAnsi="Times New Roman" w:cs="Times New Roman"/>
          <w:sz w:val="28"/>
          <w:szCs w:val="28"/>
        </w:rPr>
        <w:t xml:space="preserve">      Ескертпе: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5819C6" w:rsidRPr="005819C6" w:rsidRDefault="005819C6" w:rsidP="005819C6">
      <w:pPr>
        <w:spacing w:after="0"/>
        <w:rPr>
          <w:rFonts w:ascii="Times New Roman" w:hAnsi="Times New Roman" w:cs="Times New Roman"/>
          <w:sz w:val="28"/>
          <w:szCs w:val="28"/>
        </w:rPr>
      </w:pPr>
      <w:bookmarkStart w:id="0" w:name="_GoBack"/>
      <w:bookmarkEnd w:id="0"/>
      <w:r w:rsidRPr="005819C6">
        <w:rPr>
          <w:rFonts w:ascii="Times New Roman" w:hAnsi="Times New Roman" w:cs="Times New Roman"/>
          <w:sz w:val="28"/>
          <w:szCs w:val="28"/>
        </w:rPr>
        <w:t xml:space="preserve">      2. Дене бітімінің кемістігі және ақыл-ой кемістігі бар балалар топтарының саны (арнайы топ) 4 – 6-ны құрауы мүмкін.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Жалпы білім беретін ұйымдардағы апталық оқу жүктемесі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Сынып</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Жүктеме сағатпен, аптасына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Инвариантты оқу жүктемесі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20,5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Сабақтар, факультативтер, таңдау бойынша курстар (жоғарғы сыныптарда бейійімдеу пәндері, қолданбалы курстар)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Жеке және топтық консультациялар, белсенді қозғалыс сипатындағы сабақтар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Ең көп оқу жүктемесі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Қиындығы бойынша пәндерді саралау кестесі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Пән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Балл саны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Математика, орыс тілі (қазақ тілінде оқытатын мектептер үшін), Математика, қазақ тілі (қазақ тілінде оқытпайтын мектептер үшін)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Шет тілі, пәндерді шет тілінде оқу</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Физика, химия, информатика, биология</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Тарих. Адам. Қоғам. Құқық.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Қазақ тілі, әдебиет (қазақ тілінде оқытатын мектептер үшін)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Орыс тілі, әдебиет (қазақ тілінде оқытпайтын мектептер үшін)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Жаратылыстану, география, өзін-өзі тану, АӘД</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Дене шынықтыру</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Еңбек, технология</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Сызу</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Бейнелеу</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Ән сабағы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Оқу жиһазының өлшемдері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Жиhаздың нөмірлері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Оқушылар бойының тобы (миллиметрмен)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Білім алушыға қараған үстел жиегінің еденнен биіктігі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Орындықтың алдыңғы жиегінің еденнен биіктігі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 – 1150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460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260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1150 – 1300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520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1300 – 1450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580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340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1450– 1600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640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380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1600 – 1750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420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1750-ден жоғары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760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460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Объектілердің оқу және тұрғын корпустарындағы санитариялық аспаптарға қажеттілік</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 xml:space="preserve"> </w:t>
      </w:r>
      <w:r w:rsidRPr="005819C6">
        <w:rPr>
          <w:rFonts w:ascii="Times New Roman" w:hAnsi="Times New Roman" w:cs="Times New Roman"/>
          <w:sz w:val="28"/>
          <w:szCs w:val="28"/>
        </w:rPr>
        <w:tab/>
        <w:t>1-кесте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Жалпы білім беретін және интернат ұйымдарындағы оқу корпустарының санитариялық аспаптарға қажеттілігі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Үй-жай</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Өлшем бірлігі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Санитариялық аспаптардың есепті саны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Оқушылар дәретханалары және қолжуғыштары: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қыздарға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ұлдарға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білім алушы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білім алушы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 қызға 1 унитаз,</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 қызға 1 қолжуғыш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 ұлға 1 унитаз, 40 ұлға 0,5 писсуар лотогы,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 ұлға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Персонал дәретханалары және қолжуғыштары (жеке)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 санторап</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Әйелдердің жеке гигиена кабинеті (персоналға арналған)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кабина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гигиеналық себезгі,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Жалпы мектеп үй-жайлары блогындағы акті залы – дәрісханасы жанындағы дәретханалар және қолжуғыштар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 санторап (әйелдер және ерлер)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 орындық залға 1 унитаз және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Спорт залдардың киім шешетін орындары жанындағы дәретханалар және себезгілер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киім шешетін бөлме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 1 қолжуғыш, 2 себезгі торы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Асханадағы персоналға арналған дәретханалар және себезгілер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санторап және 1 себезгі кабинасы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 1 қолжуғыш, 1 себезгі торы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Қыздарға арналған жеке гигиена кабинасы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кабина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гигиеналық себезгі, 1 унитаз, бір кабинаға 1 қолжуғыш, 70 қызға бір кабина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Медициналық кабинеттегі персоналға арналған дәретханалар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санторап</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Тамақ ішетін залдар жанындағы қолжуғыштар: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соқыр және нашар көретіндерге арналған мектеп-интернаттарда</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ақыл</w:t>
      </w:r>
      <w:proofErr w:type="gramEnd"/>
      <w:r w:rsidRPr="005819C6">
        <w:rPr>
          <w:rFonts w:ascii="Times New Roman" w:hAnsi="Times New Roman" w:cs="Times New Roman"/>
          <w:sz w:val="28"/>
          <w:szCs w:val="28"/>
        </w:rPr>
        <w:t>-ой кемістігі бар балаларға арналған мектеп-интернаттарда</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жалпы</w:t>
      </w:r>
      <w:proofErr w:type="gramEnd"/>
      <w:r w:rsidRPr="005819C6">
        <w:rPr>
          <w:rFonts w:ascii="Times New Roman" w:hAnsi="Times New Roman" w:cs="Times New Roman"/>
          <w:sz w:val="28"/>
          <w:szCs w:val="28"/>
        </w:rPr>
        <w:t xml:space="preserve"> білім беретін, мамандандырылған ұйымдарда, саңырау мен нашар еститін, тірек-қозғалыс аппараты бұзылған балаларға арналған мектеп-интернаттарда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білім алушы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білім алушы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білім алушы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орынға 1 қолжуғыш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 орынға 1 қолжуғыш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 орынға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Мектептен тыс ұйымдар үшін санитариялық аспаптарға қажеттілік</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2-кесте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Үй-жай</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Өлшем бірлігі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Санитариялық аспаптардың есепті саны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Оқушылар дәретханалары: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қыздарға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ұлдарға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білім алушы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білім алушы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 қызға 1 унитаз, 30 қызға 1 қолжуғыш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 ұлға 1 унитаз, 0,5 писсуар лотогы және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Персонал дәретханалары және қолжуғыштары (жеке)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 санторап</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Спорт залдардың киім шешетін бөлмелері жанындағы дәретханалар және себезгілер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киім шешетін бөлме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 1 қолжуғыш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 себезгі торы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3-кесте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Үй-жайлар атауы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Өлшеуіш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Санитариялық аспаптар саны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Қыздарға арналған дәретханалар және қолжуғыштар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тәрбиеленуші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 қызға 1 унитаз</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 қызға 1 қолжуғыш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қызға 1 аяқ ваннасы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Ұлдарға арналған дәретханалар және қолжуғыштар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тәрбиеленуші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 ұлға 1 унитаз</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 ұлға 1 писсуар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 ұлға 1 қолжуғыш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ұлға 1 аяқ ваннасы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Қыздарға арналған жеке гигиена кабиналары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кабина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 қызға 2 кабина: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гигиеналық себезгі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қолжуғыш (биде немесе иілгіш шлангі және тұғырық)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Себезгі кабиналар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кабина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жатын орынға 1 себезгі торы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Ванналар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орын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жатын орынға 1 ванна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Киім шешетін орын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орын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бір</w:t>
      </w:r>
      <w:proofErr w:type="gramEnd"/>
      <w:r w:rsidRPr="005819C6">
        <w:rPr>
          <w:rFonts w:ascii="Times New Roman" w:hAnsi="Times New Roman" w:cs="Times New Roman"/>
          <w:sz w:val="28"/>
          <w:szCs w:val="28"/>
        </w:rPr>
        <w:t xml:space="preserve"> себезгі торына 2 орын (бір орынға ұзындығы 0,5 м орындық)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Себезгі бөлмесіндегі және ваннадағы дәретханалар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дәретхана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унитаз</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дәретхана жанындағы шлюзде 1 қолжуғыш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Жасқа байланысты граммен тағам порцияларының ұсынылатын массасы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Тамақ ішу, тағам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6 - 11 жас</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11-18 жас</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Бірінші тағам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200-250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250-300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Екінші тағам: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Гарнир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100-150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150-180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Ет, котлет, балық, құс еті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80-150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100-180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Көкөніс, жұмыртқа, сүзбе, ет тағамы және ботқа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150-200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200-250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Салат</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60-100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100-150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Үшінші тағам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Тамақ өнімдерін ауыстыру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Кесте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Ауыстыруға жататын өнім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Граммен салмағы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Ауыстыратын өнім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Граммен салмағы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Сиыр еті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1-санатты сүйегі бар кесек ет: қой еті, жылқы еті, қоян еті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1-санатты сүйегі жоқ кесек ет: қой еті, жылқы еті, қоян еті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1-санатты жылқы еті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104,0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құс</w:t>
      </w:r>
      <w:proofErr w:type="gramEnd"/>
      <w:r w:rsidRPr="005819C6">
        <w:rPr>
          <w:rFonts w:ascii="Times New Roman" w:hAnsi="Times New Roman" w:cs="Times New Roman"/>
          <w:sz w:val="28"/>
          <w:szCs w:val="28"/>
        </w:rPr>
        <w:t xml:space="preserve"> еті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1-санатты субөнімдер:</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бауыр, бүйрек, жүрек</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116,0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пісірілген</w:t>
      </w:r>
      <w:proofErr w:type="gramEnd"/>
      <w:r w:rsidRPr="005819C6">
        <w:rPr>
          <w:rFonts w:ascii="Times New Roman" w:hAnsi="Times New Roman" w:cs="Times New Roman"/>
          <w:sz w:val="28"/>
          <w:szCs w:val="28"/>
        </w:rPr>
        <w:t xml:space="preserve"> шұжық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ет консервілері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балық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жартылай майлы сүзбе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250,0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сүт</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Майы алынбаған сүт</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кефир, айран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қойылтылған</w:t>
      </w:r>
      <w:proofErr w:type="gramEnd"/>
      <w:r w:rsidRPr="005819C6">
        <w:rPr>
          <w:rFonts w:ascii="Times New Roman" w:hAnsi="Times New Roman" w:cs="Times New Roman"/>
          <w:sz w:val="28"/>
          <w:szCs w:val="28"/>
        </w:rPr>
        <w:t xml:space="preserve"> стерилденген сүт</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кілегей</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майлы сүзбе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Қаймақ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кілегей</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133,0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сүт</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667,0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Сүзбе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сүт</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333,0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ірімшік</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сүзбе</w:t>
      </w:r>
      <w:proofErr w:type="gramEnd"/>
      <w:r w:rsidRPr="005819C6">
        <w:rPr>
          <w:rFonts w:ascii="Times New Roman" w:hAnsi="Times New Roman" w:cs="Times New Roman"/>
          <w:sz w:val="28"/>
          <w:szCs w:val="28"/>
        </w:rPr>
        <w:t xml:space="preserve"> ірімшік</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қаймақ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кілегей</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66,0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Ірімшік</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сиырдың сары майы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қаймақ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сүзбе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250,0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сүзбе</w:t>
      </w:r>
      <w:proofErr w:type="gramEnd"/>
      <w:r w:rsidRPr="005819C6">
        <w:rPr>
          <w:rFonts w:ascii="Times New Roman" w:hAnsi="Times New Roman" w:cs="Times New Roman"/>
          <w:sz w:val="28"/>
          <w:szCs w:val="28"/>
        </w:rPr>
        <w:t xml:space="preserve"> ірімшік</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сүт</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825,0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жұмыртқа</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3 шт.</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Жұмыртқа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шт.</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ірімшік</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33,0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қаймақ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сүзбе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Басы алынған балық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ет</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67,0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тұздалған майшабақ</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балықтың жон еті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сүзбе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168,0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ірімшік</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Жемістер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жеміс-жидек шырыны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кептірілген</w:t>
      </w:r>
      <w:proofErr w:type="gramEnd"/>
      <w:r w:rsidRPr="005819C6">
        <w:rPr>
          <w:rFonts w:ascii="Times New Roman" w:hAnsi="Times New Roman" w:cs="Times New Roman"/>
          <w:sz w:val="28"/>
          <w:szCs w:val="28"/>
        </w:rPr>
        <w:t xml:space="preserve"> алма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кептірілген</w:t>
      </w:r>
      <w:proofErr w:type="gramEnd"/>
      <w:r w:rsidRPr="005819C6">
        <w:rPr>
          <w:rFonts w:ascii="Times New Roman" w:hAnsi="Times New Roman" w:cs="Times New Roman"/>
          <w:sz w:val="28"/>
          <w:szCs w:val="28"/>
        </w:rPr>
        <w:t xml:space="preserve"> өрік</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қара</w:t>
      </w:r>
      <w:proofErr w:type="gramEnd"/>
      <w:r w:rsidRPr="005819C6">
        <w:rPr>
          <w:rFonts w:ascii="Times New Roman" w:hAnsi="Times New Roman" w:cs="Times New Roman"/>
          <w:sz w:val="28"/>
          <w:szCs w:val="28"/>
        </w:rPr>
        <w:t xml:space="preserve"> өрік</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17,0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жүзім</w:t>
      </w:r>
      <w:proofErr w:type="gramEnd"/>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22,0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қарбыз</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қауын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200,0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Тез бұзылатын тамақ өнімдері мен жартылай фабрикаттардың бракераж журналы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1-нысан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Азық-түлік шикізаты мен тамақ өнімдерінің келіп түскен күні мен сағаты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Тамақ өнімдерінің атауы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Келіп түскен азық-түлік шикізаты мен тамақ өнімдерінің саны (килограммен, литрмен, данамен)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Келіп түскен азық-түлік шикізаты мен тамақ өнімдерін органолептикалық бағалау нәтижелері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Азық-түлік шикізаты мен тамақ өнімдерін өткізудің соңғы мерзімі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Күндер бойынша азық-түлік шикізаты мен тамақ өнімдерін іс жүзінде өткізу күні мен сағаты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Жауапты адамның қолы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Ескертпе (бар болса)*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proofErr w:type="gramStart"/>
      <w:r w:rsidRPr="005819C6">
        <w:rPr>
          <w:rFonts w:ascii="Times New Roman" w:hAnsi="Times New Roman" w:cs="Times New Roman"/>
          <w:sz w:val="28"/>
          <w:szCs w:val="28"/>
        </w:rPr>
        <w:t>Ескертпе :</w:t>
      </w:r>
      <w:proofErr w:type="gramEnd"/>
      <w:r w:rsidRPr="005819C6">
        <w:rPr>
          <w:rFonts w:ascii="Times New Roman" w:hAnsi="Times New Roman" w:cs="Times New Roman"/>
          <w:sz w:val="28"/>
          <w:szCs w:val="28"/>
        </w:rPr>
        <w:t xml:space="preserve"> * Өнімдерді есептен шығару, кері қайтару фактілері және басқалар көрсетіледі.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 – витаминдеу" журналы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2-нысан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Тағамды дайындау күні және сағаты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Тағамның атауы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Қосылған витаминнің жалпы саны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Бір порциядағы "С" витаминінің мөлшері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Жауапты адамның қолы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Тағамдардың және аспаздық өнімдердің сапасын органолептикалық бағалау журналы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3-нысан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Тағамды және аспаздық өнімдерді дайындау күні және сағаты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Тағамның және аспаздық өнімнің атауы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Тағамның және аспаздық өнімнің дайындық дәрежесін қоса алғанда, органолептикалық бағалау</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Өткізуге рұқсат ету (уақыты)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Жауапты орындаушы (Т.А.Ә.) (бар болса, лауазымы)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Бракераж жүргізген адамның Т.А.Ә. (бар болса)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Ескертпе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Ескертпе: 7-бағанда дайын өнімді өткізуге тыйым салу фактілері көрсетіледі.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Ас блогы жұмыскерлерін тексеріп-қарау нәтижелері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4-нысан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Тегі, аты, әкесінің аты (бар болса)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Лауазымы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айы / күндері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Ескертпе: *дені сау, ауру, жұмыстан шеттетілді, санация жүргізілді, еңбек демалысы, демалыс</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_________ жылғы ___ айына тамақ өнімдері нормаларының орындалуын бақылау тізімдемесі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5-нысан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Тамақ өнімінің атауы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Тамақ өнімінің бір адамға граммен алғандығы г (брутто) нормасы*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Бір адамға күндер бойынша (барлығы) бруттода, г. алғанда іс жүзінде өнім берілді / тамақтанатындар саны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күнде 1 адамға бруттомен алғанда барлығы тамақ өнімі берілді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Орташа алғанда 1 адамға күніне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(+/-)-да нормадан ауытқу</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Ескертпе: _______________________________________________________</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талаптар"</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Медициналық пунктті жарақтандыруға арналған медициналық жабдықтар мен құрал-саймандардың ең аз тізбесі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Медициналық жабдықтар мен құрал-саймандардың атауы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Саны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Жазу үстелі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Орындықтар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Кушетка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Кеңсе шкафы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Медициналық шкаф</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Керме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Шыны қақпағы бар медициналық шағын үстел</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Тоңазытқыш (вакциналарға және дәрі-дәрмектерге арналған)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Тонометр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Фонендоскоп</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Бактерицидті шам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Медициналық таразы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Бой өлшегіш</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Вакциналарды тасымалдауға арналған термоконтейнер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Үстелге қоятын шам</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Медициналық термометрлер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20-50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Қайшылар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Қол жуатын раковина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Педальды қақпағы бар шелек</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Вакциналардың қалдықтарын жоюға арналған ыдыс</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Медициналық халаттар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Қалпақтар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Бір рет қолданылатын жаймалар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үнемі</w:t>
      </w:r>
      <w:proofErr w:type="gramEnd"/>
      <w:r w:rsidRPr="005819C6">
        <w:rPr>
          <w:rFonts w:ascii="Times New Roman" w:hAnsi="Times New Roman" w:cs="Times New Roman"/>
          <w:sz w:val="28"/>
          <w:szCs w:val="28"/>
        </w:rPr>
        <w:t xml:space="preserve"> болады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Бір рет қолданылатын қағаз сүлгілер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үнемі</w:t>
      </w:r>
      <w:proofErr w:type="gramEnd"/>
      <w:r w:rsidRPr="005819C6">
        <w:rPr>
          <w:rFonts w:ascii="Times New Roman" w:hAnsi="Times New Roman" w:cs="Times New Roman"/>
          <w:sz w:val="28"/>
          <w:szCs w:val="28"/>
        </w:rPr>
        <w:t xml:space="preserve"> болады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Жинауға арналған қоңыр түсті халаттар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Бір рет қолданылатын бетперделер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10-30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Жинау мүкәммалы: шелек, швабра, шүберек, шүберектерді сақтауға арналған сыйымдылықтар, қолғаптар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үй-жай жиынына қарай есептеледі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Дезинфекциялау құралдары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 айға қор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Кеңсе тауарлары (журналдар, дәптерлер, желім, қаламсап, қағазтескі, степлер, корректор, папкалар және т.б.)</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қажеттілігіне қарай</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30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Кішкентай бикс</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Үлкен бикс</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Резеңке бұрау</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4-6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2,0</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5,0</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10,0 инелері бар шрицтер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дана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10 дана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34</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Пинцет</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35</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Резеңке жылытқы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36</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Мұзға арналған ыдыс</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37</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Бүйрек тәрізді науа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38</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Металл қалақша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40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39</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Аяқ-қолды иммобилизациялауға арналған шиналар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5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40</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Кілемше</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41</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Сантиметрлік лента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42</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Көздің көргіштігін анықтауға арналған кестелер</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 дана</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43</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Дозаторлы сұйық сабын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үнемі</w:t>
      </w:r>
      <w:proofErr w:type="gramEnd"/>
      <w:r w:rsidRPr="005819C6">
        <w:rPr>
          <w:rFonts w:ascii="Times New Roman" w:hAnsi="Times New Roman" w:cs="Times New Roman"/>
          <w:sz w:val="28"/>
          <w:szCs w:val="28"/>
        </w:rPr>
        <w:t xml:space="preserve"> болады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Жүктеу</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11-қосымша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Объектілердің медициналық құжаттамасы</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Медициналық құжаттама мыналар болып табылады: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 инфекциялық ауруларды есепке алу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2) жіті инфекциялық аурулармен байланыстарды есепке алу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3) профилактикалық егулер картасы;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4) профилактикалық егулерді есепке алу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5) вакциналардың, басқа бактериялық препараттардың қозғалысын тіркеу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6) Манту сынамаларын тіркеу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7) Манту сынамасы бойынша зерттеп-қарауға жататын тәуекел тобындағы балаларды тіркеу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8) фтизиопедиатрда қосымша зерттеп-қарауға жататын туберкулиннің оң нәтижесі бар адамдар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9) гельминттерге зерттеп-қаралатын адамдарды тіркеу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 xml:space="preserve">      10) баланың денсаулық паспорты;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11) тәуекел тобындағы балалардың тізімдері;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12) студенттерді флюорографиялық зерттеп-қарауды есепке алу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13) флюорографиялық оң нәтижесі бар адамдарды есепке алу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14) диспансерлік қадағалаудың бақылау картасы;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15) тереңдетілген профилактикалық медициналық тексеріп-қарау журналы, мамандардың актілері;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16) оқушылардың (тәрбиеленушілердің) жеке медициналық карталары;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17) ас блогы жұмыскерлерінің денсаулық жағдайын тіркеу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18) шикі өнімдерге арналған бракераж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19) дайын тамақтың сапасын бақылау (бракераж)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20) "С- витаминдеу" журналы;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21) бір айдағы тамақтану өнімдері нормаларының орындалуын бақылау тізімдемесі.</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"Білім беру объектілеріне</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қойылатын санитариялық-</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эпидемиологиялық талапта"</w:t>
      </w:r>
    </w:p>
    <w:p w:rsidR="005819C6" w:rsidRPr="005819C6" w:rsidRDefault="005819C6" w:rsidP="005819C6">
      <w:pPr>
        <w:spacing w:after="0"/>
        <w:rPr>
          <w:rFonts w:ascii="Times New Roman" w:hAnsi="Times New Roman" w:cs="Times New Roman"/>
          <w:sz w:val="28"/>
          <w:szCs w:val="28"/>
        </w:rPr>
      </w:pPr>
      <w:proofErr w:type="gramStart"/>
      <w:r w:rsidRPr="005819C6">
        <w:rPr>
          <w:rFonts w:ascii="Times New Roman" w:hAnsi="Times New Roman" w:cs="Times New Roman"/>
          <w:sz w:val="28"/>
          <w:szCs w:val="28"/>
        </w:rPr>
        <w:t>санитариялық</w:t>
      </w:r>
      <w:proofErr w:type="gramEnd"/>
      <w:r w:rsidRPr="005819C6">
        <w:rPr>
          <w:rFonts w:ascii="Times New Roman" w:hAnsi="Times New Roman" w:cs="Times New Roman"/>
          <w:sz w:val="28"/>
          <w:szCs w:val="28"/>
        </w:rPr>
        <w:t xml:space="preserve"> қағидаларына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12-қосымша</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Кімге _____________</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_________________ к.</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мекенжайы бойынша тұратын</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кімнен___________________</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Аты-жөні</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w:t>
      </w:r>
      <w:r w:rsidRPr="005819C6">
        <w:rPr>
          <w:rFonts w:ascii="Times New Roman" w:hAnsi="Times New Roman" w:cs="Times New Roman"/>
          <w:sz w:val="28"/>
          <w:szCs w:val="28"/>
        </w:rPr>
        <w:tab/>
        <w:t>Телефон ____________</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ӨТІНІШ</w:t>
      </w: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Менің ұлымның (қызымның) ________________________________________________</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lastRenderedPageBreak/>
        <w:t xml:space="preserve">                                          Аты-жөні толығымен, сыныбы</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1-тоқсанда кезекші сыныпта білім алуын ұйымдастыруыңызды сұраймын. Карантин және шектеу іс-шаралары аралығында баламның мектептегі оқу жағдайларымен танысқанымды және келісетінімді хабарлаймын.</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Күні______________</w:t>
      </w:r>
    </w:p>
    <w:p w:rsidR="005819C6" w:rsidRPr="005819C6" w:rsidRDefault="005819C6" w:rsidP="005819C6">
      <w:pPr>
        <w:spacing w:after="0"/>
        <w:rPr>
          <w:rFonts w:ascii="Times New Roman" w:hAnsi="Times New Roman" w:cs="Times New Roman"/>
          <w:sz w:val="28"/>
          <w:szCs w:val="28"/>
        </w:rPr>
      </w:pPr>
    </w:p>
    <w:p w:rsidR="005819C6" w:rsidRPr="005819C6" w:rsidRDefault="005819C6" w:rsidP="005819C6">
      <w:pPr>
        <w:spacing w:after="0"/>
        <w:rPr>
          <w:rFonts w:ascii="Times New Roman" w:hAnsi="Times New Roman" w:cs="Times New Roman"/>
          <w:sz w:val="28"/>
          <w:szCs w:val="28"/>
        </w:rPr>
      </w:pPr>
      <w:r w:rsidRPr="005819C6">
        <w:rPr>
          <w:rFonts w:ascii="Times New Roman" w:hAnsi="Times New Roman" w:cs="Times New Roman"/>
          <w:sz w:val="28"/>
          <w:szCs w:val="28"/>
        </w:rPr>
        <w:t xml:space="preserve">      Қолы_____________</w:t>
      </w:r>
    </w:p>
    <w:sectPr w:rsidR="005819C6" w:rsidRPr="005819C6" w:rsidSect="00045847">
      <w:pgSz w:w="11906" w:h="16838"/>
      <w:pgMar w:top="426"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3500A"/>
    <w:multiLevelType w:val="hybridMultilevel"/>
    <w:tmpl w:val="77D8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819C6"/>
    <w:rsid w:val="00045847"/>
    <w:rsid w:val="0018113C"/>
    <w:rsid w:val="003B5328"/>
    <w:rsid w:val="004A6B02"/>
    <w:rsid w:val="005819C6"/>
    <w:rsid w:val="00597A87"/>
    <w:rsid w:val="009B03E3"/>
    <w:rsid w:val="00AC4DC4"/>
    <w:rsid w:val="00CC3454"/>
    <w:rsid w:val="00FF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257A2-4770-4CF6-B707-490DC950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16024</Words>
  <Characters>91341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2021-10-11T06:49:00Z</dcterms:created>
  <dcterms:modified xsi:type="dcterms:W3CDTF">2022-11-11T07:21:00Z</dcterms:modified>
</cp:coreProperties>
</file>